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06" w:rsidRPr="00627C6B" w:rsidRDefault="003E0753" w:rsidP="00CE3118">
      <w:pPr>
        <w:jc w:val="center"/>
        <w:rPr>
          <w:rFonts w:ascii="標楷體" w:eastAsia="標楷體" w:hAnsi="標楷體"/>
          <w:sz w:val="36"/>
          <w:szCs w:val="36"/>
        </w:rPr>
      </w:pPr>
      <w:r w:rsidRPr="00627C6B">
        <w:rPr>
          <w:rFonts w:ascii="標楷體" w:eastAsia="標楷體" w:hAnsi="標楷體" w:hint="eastAsia"/>
          <w:sz w:val="36"/>
          <w:szCs w:val="36"/>
        </w:rPr>
        <w:t>社會參與之導航與探索</w:t>
      </w:r>
      <w:r w:rsidR="00244DE8" w:rsidRPr="00627C6B">
        <w:rPr>
          <w:rFonts w:ascii="標楷體" w:eastAsia="標楷體" w:hAnsi="標楷體" w:hint="eastAsia"/>
          <w:sz w:val="36"/>
          <w:szCs w:val="36"/>
        </w:rPr>
        <w:t>課程</w:t>
      </w:r>
      <w:r w:rsidR="005B398A" w:rsidRPr="00627C6B">
        <w:rPr>
          <w:rFonts w:ascii="標楷體" w:eastAsia="標楷體" w:hAnsi="標楷體" w:hint="eastAsia"/>
          <w:sz w:val="36"/>
          <w:szCs w:val="36"/>
        </w:rPr>
        <w:t>[第</w:t>
      </w:r>
      <w:r w:rsidR="00066691">
        <w:rPr>
          <w:rFonts w:ascii="標楷體" w:eastAsia="標楷體" w:hAnsi="標楷體" w:hint="eastAsia"/>
          <w:sz w:val="36"/>
          <w:szCs w:val="36"/>
        </w:rPr>
        <w:t>三</w:t>
      </w:r>
      <w:r w:rsidR="005B398A" w:rsidRPr="00627C6B">
        <w:rPr>
          <w:rFonts w:ascii="標楷體" w:eastAsia="標楷體" w:hAnsi="標楷體" w:hint="eastAsia"/>
          <w:sz w:val="36"/>
          <w:szCs w:val="36"/>
        </w:rPr>
        <w:t>次會議記錄]</w:t>
      </w:r>
    </w:p>
    <w:p w:rsidR="00581DE9" w:rsidRPr="00CE3118" w:rsidRDefault="003E0753" w:rsidP="00CE3118">
      <w:pPr>
        <w:jc w:val="center"/>
        <w:rPr>
          <w:rFonts w:ascii="標楷體" w:eastAsia="標楷體" w:hAnsi="標楷體"/>
        </w:rPr>
      </w:pPr>
      <w:r>
        <w:rPr>
          <w:rFonts w:ascii="標楷體" w:eastAsia="標楷體" w:hAnsi="標楷體" w:hint="eastAsia"/>
        </w:rPr>
        <w:t>時間：</w:t>
      </w:r>
      <w:r w:rsidR="00066691">
        <w:rPr>
          <w:rFonts w:ascii="標楷體" w:eastAsia="標楷體" w:hAnsi="標楷體" w:hint="eastAsia"/>
        </w:rPr>
        <w:t>105/10</w:t>
      </w:r>
      <w:r w:rsidRPr="00CE3118">
        <w:rPr>
          <w:rFonts w:ascii="標楷體" w:eastAsia="標楷體" w:hAnsi="標楷體" w:hint="eastAsia"/>
        </w:rPr>
        <w:t>/</w:t>
      </w:r>
      <w:r w:rsidR="00066691">
        <w:rPr>
          <w:rFonts w:ascii="標楷體" w:eastAsia="標楷體" w:hAnsi="標楷體" w:hint="eastAsia"/>
        </w:rPr>
        <w:t>1</w:t>
      </w:r>
      <w:r w:rsidRPr="00CE3118">
        <w:rPr>
          <w:rFonts w:ascii="標楷體" w:eastAsia="標楷體" w:hAnsi="標楷體" w:hint="eastAsia"/>
        </w:rPr>
        <w:t>(</w:t>
      </w:r>
      <w:r w:rsidR="00581DE9">
        <w:rPr>
          <w:rFonts w:ascii="標楷體" w:eastAsia="標楷體" w:hAnsi="標楷體" w:hint="eastAsia"/>
        </w:rPr>
        <w:t>六</w:t>
      </w:r>
      <w:r w:rsidRPr="00CE3118">
        <w:rPr>
          <w:rFonts w:ascii="標楷體" w:eastAsia="標楷體" w:hAnsi="標楷體" w:hint="eastAsia"/>
        </w:rPr>
        <w:t>)</w:t>
      </w:r>
      <w:r w:rsidR="005B398A">
        <w:rPr>
          <w:rFonts w:ascii="標楷體" w:eastAsia="標楷體" w:hAnsi="標楷體" w:hint="eastAsia"/>
        </w:rPr>
        <w:t xml:space="preserve">                </w:t>
      </w:r>
      <w:r w:rsidR="00581DE9">
        <w:rPr>
          <w:rFonts w:ascii="標楷體" w:eastAsia="標楷體" w:hAnsi="標楷體" w:hint="eastAsia"/>
        </w:rPr>
        <w:t>地點:</w:t>
      </w:r>
      <w:r w:rsidR="00066691">
        <w:rPr>
          <w:rFonts w:ascii="標楷體" w:eastAsia="標楷體" w:hAnsi="標楷體" w:hint="eastAsia"/>
        </w:rPr>
        <w:t>客家學院115</w:t>
      </w:r>
      <w:r w:rsidR="00581DE9">
        <w:rPr>
          <w:rFonts w:ascii="標楷體" w:eastAsia="標楷體" w:hAnsi="標楷體" w:hint="eastAsia"/>
        </w:rPr>
        <w:t>教室</w:t>
      </w:r>
    </w:p>
    <w:p w:rsidR="00CE3118" w:rsidRPr="00627C6B" w:rsidRDefault="00CE3118">
      <w:pPr>
        <w:rPr>
          <w:rFonts w:ascii="標楷體" w:eastAsia="標楷體" w:hAnsi="標楷體"/>
          <w:b/>
          <w:sz w:val="28"/>
          <w:szCs w:val="28"/>
          <w:u w:val="single"/>
        </w:rPr>
      </w:pPr>
      <w:r w:rsidRPr="00627C6B">
        <w:rPr>
          <w:rFonts w:ascii="標楷體" w:eastAsia="標楷體" w:hAnsi="標楷體" w:hint="eastAsia"/>
          <w:b/>
          <w:sz w:val="28"/>
          <w:szCs w:val="28"/>
          <w:u w:val="single"/>
        </w:rPr>
        <w:t>討論事項：</w:t>
      </w:r>
    </w:p>
    <w:p w:rsidR="00EA1906" w:rsidRPr="00627C6B" w:rsidRDefault="00066691">
      <w:pPr>
        <w:rPr>
          <w:rFonts w:ascii="標楷體" w:eastAsia="標楷體" w:hAnsi="標楷體"/>
          <w:b/>
          <w:sz w:val="22"/>
        </w:rPr>
      </w:pPr>
      <w:bookmarkStart w:id="0" w:name="_GoBack"/>
      <w:r>
        <w:rPr>
          <w:rFonts w:ascii="標楷體" w:eastAsia="標楷體" w:hAnsi="標楷體" w:hint="eastAsia"/>
          <w:b/>
          <w:sz w:val="22"/>
        </w:rPr>
        <w:t>課程運作方式</w:t>
      </w:r>
    </w:p>
    <w:bookmarkEnd w:id="0"/>
    <w:p w:rsidR="00EA1906" w:rsidRPr="00627C6B" w:rsidRDefault="00581DE9" w:rsidP="00EB034E">
      <w:pPr>
        <w:pStyle w:val="a4"/>
        <w:numPr>
          <w:ilvl w:val="0"/>
          <w:numId w:val="1"/>
        </w:numPr>
        <w:ind w:leftChars="0"/>
        <w:rPr>
          <w:rFonts w:ascii="標楷體" w:eastAsia="標楷體" w:hAnsi="標楷體"/>
          <w:sz w:val="22"/>
        </w:rPr>
      </w:pPr>
      <w:r w:rsidRPr="00627C6B">
        <w:rPr>
          <w:rFonts w:ascii="標楷體" w:eastAsia="標楷體" w:hAnsi="標楷體" w:hint="eastAsia"/>
          <w:sz w:val="22"/>
        </w:rPr>
        <w:t>因</w:t>
      </w:r>
      <w:proofErr w:type="gramStart"/>
      <w:r w:rsidR="00066691">
        <w:rPr>
          <w:rFonts w:ascii="標楷體" w:eastAsia="標楷體" w:hAnsi="標楷體" w:hint="eastAsia"/>
          <w:sz w:val="22"/>
        </w:rPr>
        <w:t>學程原設計</w:t>
      </w:r>
      <w:proofErr w:type="gramEnd"/>
      <w:r w:rsidR="00066691">
        <w:rPr>
          <w:rFonts w:ascii="標楷體" w:eastAsia="標楷體" w:hAnsi="標楷體" w:hint="eastAsia"/>
          <w:sz w:val="22"/>
        </w:rPr>
        <w:t>以培養學生團隊合作，共同解決在地問題，因此未來學程課程中，除了導航課程</w:t>
      </w:r>
      <w:proofErr w:type="gramStart"/>
      <w:r w:rsidR="00066691">
        <w:rPr>
          <w:rFonts w:ascii="標楷體" w:eastAsia="標楷體" w:hAnsi="標楷體" w:hint="eastAsia"/>
          <w:sz w:val="22"/>
        </w:rPr>
        <w:t>以外，</w:t>
      </w:r>
      <w:proofErr w:type="gramEnd"/>
      <w:r w:rsidR="00066691">
        <w:rPr>
          <w:rFonts w:ascii="標楷體" w:eastAsia="標楷體" w:hAnsi="標楷體" w:hint="eastAsia"/>
          <w:sz w:val="22"/>
        </w:rPr>
        <w:t>其他包括跨微型工作坊/域專題/</w:t>
      </w:r>
      <w:proofErr w:type="gramStart"/>
      <w:r w:rsidR="00066691">
        <w:rPr>
          <w:rFonts w:ascii="標楷體" w:eastAsia="標楷體" w:hAnsi="標楷體" w:hint="eastAsia"/>
          <w:sz w:val="22"/>
        </w:rPr>
        <w:t>深碗課程</w:t>
      </w:r>
      <w:proofErr w:type="gramEnd"/>
      <w:r w:rsidR="00066691">
        <w:rPr>
          <w:rFonts w:ascii="標楷體" w:eastAsia="標楷體" w:hAnsi="標楷體" w:hint="eastAsia"/>
          <w:sz w:val="22"/>
        </w:rPr>
        <w:t>/成果</w:t>
      </w:r>
      <w:proofErr w:type="gramStart"/>
      <w:r w:rsidR="00066691">
        <w:rPr>
          <w:rFonts w:ascii="標楷體" w:eastAsia="標楷體" w:hAnsi="標楷體" w:hint="eastAsia"/>
          <w:sz w:val="22"/>
        </w:rPr>
        <w:t>展示磚</w:t>
      </w:r>
      <w:proofErr w:type="gramEnd"/>
      <w:r w:rsidR="00066691">
        <w:rPr>
          <w:rFonts w:ascii="標楷體" w:eastAsia="標楷體" w:hAnsi="標楷體" w:hint="eastAsia"/>
          <w:sz w:val="22"/>
        </w:rPr>
        <w:t>都是以團隊方式進行，因此導航課程可盡量加入讓課程學生彼此認識熟悉的機會</w:t>
      </w:r>
      <w:r w:rsidRPr="00627C6B">
        <w:rPr>
          <w:rFonts w:ascii="標楷體" w:eastAsia="標楷體" w:hAnsi="標楷體" w:hint="eastAsia"/>
          <w:sz w:val="22"/>
        </w:rPr>
        <w:t>。</w:t>
      </w:r>
    </w:p>
    <w:p w:rsidR="00581DE9" w:rsidRPr="00627C6B" w:rsidRDefault="00066691" w:rsidP="00EB034E">
      <w:pPr>
        <w:pStyle w:val="a4"/>
        <w:numPr>
          <w:ilvl w:val="0"/>
          <w:numId w:val="1"/>
        </w:numPr>
        <w:ind w:leftChars="0"/>
        <w:rPr>
          <w:rFonts w:ascii="標楷體" w:eastAsia="標楷體" w:hAnsi="標楷體"/>
          <w:sz w:val="22"/>
        </w:rPr>
      </w:pPr>
      <w:r>
        <w:rPr>
          <w:rFonts w:ascii="標楷體" w:eastAsia="標楷體" w:hAnsi="標楷體" w:hint="eastAsia"/>
          <w:sz w:val="22"/>
        </w:rPr>
        <w:t>第一次微型工作坊的目標在形成合作團隊以及形成團隊默契為首頁目標，可設計為期初/期中/期末三次，每次6小時工作坊，</w:t>
      </w:r>
      <w:r w:rsidR="00581DE9" w:rsidRPr="00627C6B">
        <w:rPr>
          <w:rFonts w:ascii="標楷體" w:eastAsia="標楷體" w:hAnsi="標楷體" w:hint="eastAsia"/>
          <w:sz w:val="22"/>
        </w:rPr>
        <w:t>。</w:t>
      </w:r>
    </w:p>
    <w:p w:rsidR="00581DE9" w:rsidRDefault="00066691" w:rsidP="00066691">
      <w:pPr>
        <w:pStyle w:val="a4"/>
        <w:numPr>
          <w:ilvl w:val="0"/>
          <w:numId w:val="1"/>
        </w:numPr>
        <w:ind w:leftChars="0"/>
        <w:rPr>
          <w:rFonts w:ascii="標楷體" w:eastAsia="標楷體" w:hAnsi="標楷體" w:hint="eastAsia"/>
          <w:sz w:val="22"/>
        </w:rPr>
      </w:pPr>
      <w:r>
        <w:rPr>
          <w:rFonts w:ascii="標楷體" w:eastAsia="標楷體" w:hAnsi="標楷體" w:hint="eastAsia"/>
          <w:sz w:val="22"/>
        </w:rPr>
        <w:t>第二/三/四次微型工作坊的課程目標為挖掘問題、思考問題、解決問題</w:t>
      </w:r>
      <w:r w:rsidR="001A3F36">
        <w:rPr>
          <w:rFonts w:ascii="標楷體" w:eastAsia="標楷體" w:hAnsi="標楷體" w:hint="eastAsia"/>
          <w:sz w:val="22"/>
        </w:rPr>
        <w:t>三項重點。另第四次微型工作坊為兩學分課程，其他皆為1學分課程。</w:t>
      </w:r>
    </w:p>
    <w:p w:rsidR="001A3F36" w:rsidRDefault="001A3F36" w:rsidP="00066691">
      <w:pPr>
        <w:pStyle w:val="a4"/>
        <w:numPr>
          <w:ilvl w:val="0"/>
          <w:numId w:val="1"/>
        </w:numPr>
        <w:ind w:leftChars="0"/>
        <w:rPr>
          <w:rFonts w:ascii="標楷體" w:eastAsia="標楷體" w:hAnsi="標楷體" w:hint="eastAsia"/>
          <w:sz w:val="22"/>
        </w:rPr>
      </w:pPr>
      <w:proofErr w:type="gramStart"/>
      <w:r>
        <w:rPr>
          <w:rFonts w:ascii="標楷體" w:eastAsia="標楷體" w:hAnsi="標楷體" w:hint="eastAsia"/>
          <w:sz w:val="22"/>
        </w:rPr>
        <w:t>工作坊另應</w:t>
      </w:r>
      <w:proofErr w:type="gramEnd"/>
      <w:r>
        <w:rPr>
          <w:rFonts w:ascii="標楷體" w:eastAsia="標楷體" w:hAnsi="標楷體" w:hint="eastAsia"/>
          <w:sz w:val="22"/>
        </w:rPr>
        <w:t>形成學生工作團隊，負責營運下屆學弟們的工作坊，並形成社團型之學弟學妹社群，擔任</w:t>
      </w:r>
      <w:proofErr w:type="gramStart"/>
      <w:r>
        <w:rPr>
          <w:rFonts w:ascii="標楷體" w:eastAsia="標楷體" w:hAnsi="標楷體" w:hint="eastAsia"/>
          <w:sz w:val="22"/>
        </w:rPr>
        <w:t>下屆學弟妹們</w:t>
      </w:r>
      <w:proofErr w:type="gramEnd"/>
      <w:r>
        <w:rPr>
          <w:rFonts w:ascii="標楷體" w:eastAsia="標楷體" w:hAnsi="標楷體" w:hint="eastAsia"/>
          <w:sz w:val="22"/>
        </w:rPr>
        <w:t>之學長指導人。</w:t>
      </w:r>
    </w:p>
    <w:p w:rsidR="001A3F36" w:rsidRDefault="001A3F36" w:rsidP="00066691">
      <w:pPr>
        <w:pStyle w:val="a4"/>
        <w:numPr>
          <w:ilvl w:val="0"/>
          <w:numId w:val="1"/>
        </w:numPr>
        <w:ind w:leftChars="0"/>
        <w:rPr>
          <w:rFonts w:ascii="標楷體" w:eastAsia="標楷體" w:hAnsi="標楷體" w:hint="eastAsia"/>
          <w:sz w:val="22"/>
        </w:rPr>
      </w:pPr>
      <w:r>
        <w:rPr>
          <w:rFonts w:ascii="標楷體" w:eastAsia="標楷體" w:hAnsi="標楷體" w:hint="eastAsia"/>
          <w:sz w:val="22"/>
        </w:rPr>
        <w:t>請教社會企業學程負責人沈建文老師有關團隊形成及運作方式，以作為未來學程經營之參考。</w:t>
      </w:r>
    </w:p>
    <w:p w:rsidR="001A3F36" w:rsidRDefault="001A3F36" w:rsidP="00066691">
      <w:pPr>
        <w:pStyle w:val="a4"/>
        <w:numPr>
          <w:ilvl w:val="0"/>
          <w:numId w:val="1"/>
        </w:numPr>
        <w:ind w:leftChars="0"/>
        <w:rPr>
          <w:rFonts w:ascii="標楷體" w:eastAsia="標楷體" w:hAnsi="標楷體" w:hint="eastAsia"/>
          <w:sz w:val="22"/>
        </w:rPr>
      </w:pPr>
      <w:r>
        <w:rPr>
          <w:rFonts w:ascii="標楷體" w:eastAsia="標楷體" w:hAnsi="標楷體" w:hint="eastAsia"/>
          <w:sz w:val="22"/>
        </w:rPr>
        <w:t>因本學程運作方式有別於一般課程，且關係未來校內通識教育及校內創新課程實驗的依據，故決議於期中考時間，邀請李副校長</w:t>
      </w:r>
      <w:r w:rsidR="00461923">
        <w:rPr>
          <w:rFonts w:ascii="標楷體" w:eastAsia="標楷體" w:hAnsi="標楷體" w:hint="eastAsia"/>
          <w:sz w:val="22"/>
        </w:rPr>
        <w:t>、教務長、副教務長、總教學中心主任、通識中心主任等召開會議，確定整體學程內容及未來學分認定原則。</w:t>
      </w:r>
    </w:p>
    <w:p w:rsidR="00461923" w:rsidRDefault="00461923" w:rsidP="00066691">
      <w:pPr>
        <w:pStyle w:val="a4"/>
        <w:numPr>
          <w:ilvl w:val="0"/>
          <w:numId w:val="1"/>
        </w:numPr>
        <w:ind w:leftChars="0"/>
        <w:rPr>
          <w:rFonts w:ascii="標楷體" w:eastAsia="標楷體" w:hAnsi="標楷體" w:hint="eastAsia"/>
          <w:sz w:val="22"/>
        </w:rPr>
      </w:pPr>
      <w:r>
        <w:rPr>
          <w:rFonts w:ascii="標楷體" w:eastAsia="標楷體" w:hAnsi="標楷體" w:hint="eastAsia"/>
          <w:sz w:val="22"/>
        </w:rPr>
        <w:t>12月1日由教學發展中心及通識中心合作之「中大教學論壇」，主題以中大通識教育之意見討論，歡迎學程老師共同參與，並提供通識改革之卓見。</w:t>
      </w:r>
    </w:p>
    <w:p w:rsidR="00461923" w:rsidRDefault="00461923" w:rsidP="00461923">
      <w:pPr>
        <w:pStyle w:val="a4"/>
        <w:ind w:leftChars="0"/>
        <w:rPr>
          <w:rFonts w:ascii="標楷體" w:eastAsia="標楷體" w:hAnsi="標楷體" w:hint="eastAsia"/>
          <w:sz w:val="22"/>
        </w:rPr>
      </w:pPr>
    </w:p>
    <w:p w:rsidR="001A3F36" w:rsidRPr="00627C6B" w:rsidRDefault="001A3F36" w:rsidP="001A3F36">
      <w:pPr>
        <w:pStyle w:val="a4"/>
        <w:ind w:leftChars="0"/>
        <w:rPr>
          <w:rFonts w:ascii="標楷體" w:eastAsia="標楷體" w:hAnsi="標楷體"/>
          <w:sz w:val="22"/>
        </w:rPr>
      </w:pPr>
    </w:p>
    <w:p w:rsidR="00F41420" w:rsidRPr="00F41420" w:rsidRDefault="00F41420" w:rsidP="00A36E90">
      <w:pPr>
        <w:rPr>
          <w:rFonts w:ascii="標楷體" w:eastAsia="標楷體" w:hAnsi="標楷體"/>
          <w:b/>
        </w:rPr>
      </w:pPr>
    </w:p>
    <w:p w:rsidR="0081615C" w:rsidRDefault="0081615C" w:rsidP="00A36E90">
      <w:pPr>
        <w:rPr>
          <w:rFonts w:ascii="標楷體" w:eastAsia="標楷體" w:hAnsi="標楷體"/>
        </w:rPr>
      </w:pPr>
    </w:p>
    <w:sectPr w:rsidR="0081615C" w:rsidSect="003751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EF" w:rsidRDefault="009861EF" w:rsidP="00A93F31">
      <w:r>
        <w:separator/>
      </w:r>
    </w:p>
  </w:endnote>
  <w:endnote w:type="continuationSeparator" w:id="0">
    <w:p w:rsidR="009861EF" w:rsidRDefault="009861EF" w:rsidP="00A9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EF" w:rsidRDefault="009861EF" w:rsidP="00A93F31">
      <w:r>
        <w:separator/>
      </w:r>
    </w:p>
  </w:footnote>
  <w:footnote w:type="continuationSeparator" w:id="0">
    <w:p w:rsidR="009861EF" w:rsidRDefault="009861EF" w:rsidP="00A93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AC8"/>
    <w:multiLevelType w:val="hybridMultilevel"/>
    <w:tmpl w:val="48F07E0C"/>
    <w:lvl w:ilvl="0" w:tplc="C892101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ADD281F"/>
    <w:multiLevelType w:val="hybridMultilevel"/>
    <w:tmpl w:val="F2649474"/>
    <w:lvl w:ilvl="0" w:tplc="65DC49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49E3290"/>
    <w:multiLevelType w:val="hybridMultilevel"/>
    <w:tmpl w:val="79008D4E"/>
    <w:lvl w:ilvl="0" w:tplc="3E50D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0B50ED"/>
    <w:multiLevelType w:val="hybridMultilevel"/>
    <w:tmpl w:val="3662B754"/>
    <w:lvl w:ilvl="0" w:tplc="770EE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DA6FA8"/>
    <w:multiLevelType w:val="hybridMultilevel"/>
    <w:tmpl w:val="F1004F66"/>
    <w:lvl w:ilvl="0" w:tplc="52841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8B62C4"/>
    <w:multiLevelType w:val="hybridMultilevel"/>
    <w:tmpl w:val="694CFF68"/>
    <w:lvl w:ilvl="0" w:tplc="6FD6E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DF0292"/>
    <w:multiLevelType w:val="hybridMultilevel"/>
    <w:tmpl w:val="9DC6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936CB9"/>
    <w:multiLevelType w:val="hybridMultilevel"/>
    <w:tmpl w:val="A7167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6145F40"/>
    <w:multiLevelType w:val="hybridMultilevel"/>
    <w:tmpl w:val="1AF815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99A7E0D"/>
    <w:multiLevelType w:val="hybridMultilevel"/>
    <w:tmpl w:val="F93E5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9B471C"/>
    <w:multiLevelType w:val="hybridMultilevel"/>
    <w:tmpl w:val="8C8090E8"/>
    <w:lvl w:ilvl="0" w:tplc="91C4930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9"/>
  </w:num>
  <w:num w:numId="2">
    <w:abstractNumId w:val="3"/>
  </w:num>
  <w:num w:numId="3">
    <w:abstractNumId w:val="4"/>
  </w:num>
  <w:num w:numId="4">
    <w:abstractNumId w:val="5"/>
  </w:num>
  <w:num w:numId="5">
    <w:abstractNumId w:val="6"/>
  </w:num>
  <w:num w:numId="6">
    <w:abstractNumId w:val="7"/>
  </w:num>
  <w:num w:numId="7">
    <w:abstractNumId w:val="8"/>
  </w:num>
  <w:num w:numId="8">
    <w:abstractNumId w:val="2"/>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30"/>
    <w:rsid w:val="00004268"/>
    <w:rsid w:val="0000433F"/>
    <w:rsid w:val="000323D8"/>
    <w:rsid w:val="00066691"/>
    <w:rsid w:val="00073FAA"/>
    <w:rsid w:val="000E1D9E"/>
    <w:rsid w:val="000E3246"/>
    <w:rsid w:val="001030C2"/>
    <w:rsid w:val="00160DAD"/>
    <w:rsid w:val="00192656"/>
    <w:rsid w:val="001A3F36"/>
    <w:rsid w:val="00226630"/>
    <w:rsid w:val="00244DE8"/>
    <w:rsid w:val="0030189B"/>
    <w:rsid w:val="0037517F"/>
    <w:rsid w:val="00380BA4"/>
    <w:rsid w:val="003E0753"/>
    <w:rsid w:val="00423718"/>
    <w:rsid w:val="0045615A"/>
    <w:rsid w:val="00461923"/>
    <w:rsid w:val="00540EAE"/>
    <w:rsid w:val="0057715B"/>
    <w:rsid w:val="00580E7F"/>
    <w:rsid w:val="00581DE9"/>
    <w:rsid w:val="005902DF"/>
    <w:rsid w:val="00594EDF"/>
    <w:rsid w:val="00595231"/>
    <w:rsid w:val="005A3A44"/>
    <w:rsid w:val="005B398A"/>
    <w:rsid w:val="005B3FC2"/>
    <w:rsid w:val="005C022F"/>
    <w:rsid w:val="005C0E24"/>
    <w:rsid w:val="00617C92"/>
    <w:rsid w:val="00627C6B"/>
    <w:rsid w:val="006906CF"/>
    <w:rsid w:val="006A4263"/>
    <w:rsid w:val="00730047"/>
    <w:rsid w:val="0081615C"/>
    <w:rsid w:val="00927C9C"/>
    <w:rsid w:val="009861EF"/>
    <w:rsid w:val="009B1858"/>
    <w:rsid w:val="009E484D"/>
    <w:rsid w:val="00A36E90"/>
    <w:rsid w:val="00A93F31"/>
    <w:rsid w:val="00AB5D16"/>
    <w:rsid w:val="00B665E3"/>
    <w:rsid w:val="00B7401F"/>
    <w:rsid w:val="00C0183F"/>
    <w:rsid w:val="00C529D8"/>
    <w:rsid w:val="00C7159A"/>
    <w:rsid w:val="00CD706F"/>
    <w:rsid w:val="00CE3118"/>
    <w:rsid w:val="00CF7007"/>
    <w:rsid w:val="00D12CBB"/>
    <w:rsid w:val="00D406EC"/>
    <w:rsid w:val="00DA1E28"/>
    <w:rsid w:val="00DC65DE"/>
    <w:rsid w:val="00DE7042"/>
    <w:rsid w:val="00EA1906"/>
    <w:rsid w:val="00EB034E"/>
    <w:rsid w:val="00EE2CBE"/>
    <w:rsid w:val="00F41420"/>
    <w:rsid w:val="00F77A26"/>
    <w:rsid w:val="00FB1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1906"/>
    <w:pPr>
      <w:ind w:leftChars="200" w:left="480"/>
    </w:pPr>
  </w:style>
  <w:style w:type="paragraph" w:styleId="a5">
    <w:name w:val="header"/>
    <w:basedOn w:val="a"/>
    <w:link w:val="a6"/>
    <w:uiPriority w:val="99"/>
    <w:unhideWhenUsed/>
    <w:rsid w:val="00A93F31"/>
    <w:pPr>
      <w:tabs>
        <w:tab w:val="center" w:pos="4153"/>
        <w:tab w:val="right" w:pos="8306"/>
      </w:tabs>
      <w:snapToGrid w:val="0"/>
    </w:pPr>
    <w:rPr>
      <w:sz w:val="20"/>
      <w:szCs w:val="20"/>
    </w:rPr>
  </w:style>
  <w:style w:type="character" w:customStyle="1" w:styleId="a6">
    <w:name w:val="頁首 字元"/>
    <w:basedOn w:val="a0"/>
    <w:link w:val="a5"/>
    <w:uiPriority w:val="99"/>
    <w:rsid w:val="00A93F31"/>
    <w:rPr>
      <w:sz w:val="20"/>
      <w:szCs w:val="20"/>
    </w:rPr>
  </w:style>
  <w:style w:type="paragraph" w:styleId="a7">
    <w:name w:val="footer"/>
    <w:basedOn w:val="a"/>
    <w:link w:val="a8"/>
    <w:uiPriority w:val="99"/>
    <w:unhideWhenUsed/>
    <w:rsid w:val="00A93F31"/>
    <w:pPr>
      <w:tabs>
        <w:tab w:val="center" w:pos="4153"/>
        <w:tab w:val="right" w:pos="8306"/>
      </w:tabs>
      <w:snapToGrid w:val="0"/>
    </w:pPr>
    <w:rPr>
      <w:sz w:val="20"/>
      <w:szCs w:val="20"/>
    </w:rPr>
  </w:style>
  <w:style w:type="character" w:customStyle="1" w:styleId="a8">
    <w:name w:val="頁尾 字元"/>
    <w:basedOn w:val="a0"/>
    <w:link w:val="a7"/>
    <w:uiPriority w:val="99"/>
    <w:rsid w:val="00A93F3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1906"/>
    <w:pPr>
      <w:ind w:leftChars="200" w:left="480"/>
    </w:pPr>
  </w:style>
  <w:style w:type="paragraph" w:styleId="a5">
    <w:name w:val="header"/>
    <w:basedOn w:val="a"/>
    <w:link w:val="a6"/>
    <w:uiPriority w:val="99"/>
    <w:unhideWhenUsed/>
    <w:rsid w:val="00A93F31"/>
    <w:pPr>
      <w:tabs>
        <w:tab w:val="center" w:pos="4153"/>
        <w:tab w:val="right" w:pos="8306"/>
      </w:tabs>
      <w:snapToGrid w:val="0"/>
    </w:pPr>
    <w:rPr>
      <w:sz w:val="20"/>
      <w:szCs w:val="20"/>
    </w:rPr>
  </w:style>
  <w:style w:type="character" w:customStyle="1" w:styleId="a6">
    <w:name w:val="頁首 字元"/>
    <w:basedOn w:val="a0"/>
    <w:link w:val="a5"/>
    <w:uiPriority w:val="99"/>
    <w:rsid w:val="00A93F31"/>
    <w:rPr>
      <w:sz w:val="20"/>
      <w:szCs w:val="20"/>
    </w:rPr>
  </w:style>
  <w:style w:type="paragraph" w:styleId="a7">
    <w:name w:val="footer"/>
    <w:basedOn w:val="a"/>
    <w:link w:val="a8"/>
    <w:uiPriority w:val="99"/>
    <w:unhideWhenUsed/>
    <w:rsid w:val="00A93F31"/>
    <w:pPr>
      <w:tabs>
        <w:tab w:val="center" w:pos="4153"/>
        <w:tab w:val="right" w:pos="8306"/>
      </w:tabs>
      <w:snapToGrid w:val="0"/>
    </w:pPr>
    <w:rPr>
      <w:sz w:val="20"/>
      <w:szCs w:val="20"/>
    </w:rPr>
  </w:style>
  <w:style w:type="character" w:customStyle="1" w:styleId="a8">
    <w:name w:val="頁尾 字元"/>
    <w:basedOn w:val="a0"/>
    <w:link w:val="a7"/>
    <w:uiPriority w:val="99"/>
    <w:rsid w:val="00A93F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AF83-FE25-4DBE-9984-12A09F36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劉怡君</dc:creator>
  <cp:lastModifiedBy>user</cp:lastModifiedBy>
  <cp:revision>3</cp:revision>
  <cp:lastPrinted>2016-09-30T13:31:00Z</cp:lastPrinted>
  <dcterms:created xsi:type="dcterms:W3CDTF">2016-10-01T09:28:00Z</dcterms:created>
  <dcterms:modified xsi:type="dcterms:W3CDTF">2016-10-01T09:50:00Z</dcterms:modified>
</cp:coreProperties>
</file>