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5166" w14:textId="77777777" w:rsidR="00AC31BC" w:rsidRPr="00203E18" w:rsidRDefault="00AC31BC" w:rsidP="00AC31BC">
      <w:pPr>
        <w:jc w:val="center"/>
      </w:pPr>
      <w:r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第三</w:t>
      </w:r>
      <w:r w:rsidRPr="00DA3DAD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次</w:t>
      </w:r>
      <w:r w:rsidRPr="00012246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教師成長社群</w:t>
      </w:r>
      <w:r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讀書會記錄稿</w:t>
      </w:r>
    </w:p>
    <w:p w14:paraId="38034D7E" w14:textId="7A6C09E1" w:rsidR="001611DC" w:rsidRPr="001611DC" w:rsidRDefault="00666752" w:rsidP="00CE3924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 w:rsidRP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 xml:space="preserve">    國立中央大學</w:t>
      </w:r>
      <w:r w:rsidRPr="00DC6A3D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教師教學成長社群</w:t>
      </w:r>
      <w:r w:rsidRP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於105年</w:t>
      </w:r>
      <w:r w:rsidR="00EE575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11</w:t>
      </w:r>
      <w:r w:rsidRP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月</w:t>
      </w:r>
      <w:r w:rsidR="00EE575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16日召開第三</w:t>
      </w:r>
      <w:r w:rsidR="00DC6A3D" w:rsidRP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次讀書會，閱讀書本為葉丙成</w:t>
      </w:r>
      <w:r w:rsidRP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的</w:t>
      </w:r>
      <w:r w:rsidRPr="00DC6A3D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《</w:t>
      </w:r>
      <w:r w:rsidR="00DC6A3D" w:rsidRPr="00DC6A3D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為未來而教：葉丙成的 BTS 教育新思維</w:t>
      </w:r>
      <w:r w:rsidRPr="00DC6A3D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》</w:t>
      </w:r>
      <w:r w:rsid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（以下簡稱《BTS</w:t>
      </w:r>
      <w:r w:rsidRP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》）。本次讀書會由</w:t>
      </w:r>
      <w:r w:rsid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中央</w:t>
      </w:r>
      <w:r w:rsidRPr="00DC6A3D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大學</w:t>
      </w:r>
      <w:r w:rsid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鄭芳祥</w:t>
      </w:r>
      <w:r w:rsidRPr="00DC6A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老師導讀，</w:t>
      </w:r>
      <w:r w:rsidR="005E66BF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他將分享的內容分為三個部分：一、</w:t>
      </w:r>
      <w:r w:rsid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探討書中幾個重要章節的概念</w:t>
      </w:r>
      <w:r w:rsidR="005E66BF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。</w:t>
      </w:r>
      <w:r w:rsidR="005E66BF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二、以</w:t>
      </w:r>
      <w:r w:rsidR="00EE575C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《BTS</w:t>
      </w:r>
      <w:r w:rsidR="00D867C9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》</w:t>
      </w:r>
      <w:r w:rsidR="00CF1828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第17-21</w:t>
      </w:r>
      <w:r w:rsidR="001611DC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章</w:t>
      </w:r>
      <w:r w:rsidR="00CF1828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教學篇與第22-27</w:t>
      </w:r>
      <w:r w:rsidR="001611DC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章翻轉篇的內容作為依據，</w:t>
      </w:r>
      <w:r w:rsidR="00CF1828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且</w:t>
      </w:r>
      <w:r w:rsidR="005E66BF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試著</w:t>
      </w:r>
      <w:r w:rsidR="00CF1828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將書中</w:t>
      </w:r>
      <w:r w:rsidR="005E66BF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的教學方法融入</w:t>
      </w:r>
      <w:r w:rsidR="00CF1828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自己的</w:t>
      </w:r>
      <w:r w:rsidR="00D867C9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課程當中，</w:t>
      </w:r>
      <w:r w:rsidR="0005410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並講解</w:t>
      </w:r>
      <w:r w:rsidR="001611DC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自己在</w:t>
      </w:r>
      <w:r w:rsid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實際</w:t>
      </w:r>
      <w:r w:rsidR="001611DC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教學操作上遇到的困境。三、觀看葉丙成先生的訪談（影片：</w:t>
      </w:r>
      <w:r w:rsidR="001611DC" w:rsidRPr="00CE3924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五分鐘看葉丙成談台灣教改問題</w:t>
      </w:r>
      <w:r w:rsidR="001611D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），</w:t>
      </w:r>
      <w:r w:rsidR="001611DC" w:rsidRPr="00CE3924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了解大師對台灣教育</w:t>
      </w:r>
      <w:r w:rsidR="001611DC" w:rsidRPr="001611DC">
        <w:rPr>
          <w:rFonts w:asciiTheme="minorEastAsia" w:hAnsiTheme="minorEastAsia" w:cs="新細明體" w:hint="eastAsia"/>
          <w:color w:val="000000" w:themeColor="text1"/>
          <w:kern w:val="0"/>
          <w:sz w:val="24"/>
          <w:szCs w:val="24"/>
        </w:rPr>
        <w:t>的看法。</w:t>
      </w:r>
    </w:p>
    <w:p w14:paraId="0A000FA6" w14:textId="77777777" w:rsidR="001611DC" w:rsidRDefault="001611DC" w:rsidP="00DC6A3D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</w:p>
    <w:p w14:paraId="2A09248C" w14:textId="1CBF6D1D" w:rsidR="009E32A5" w:rsidRDefault="009E32A5" w:rsidP="009E32A5">
      <w:pPr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 xml:space="preserve">    </w:t>
      </w:r>
      <w:r w:rsidR="00DA695C" w:rsidRPr="009E32A5">
        <w:rPr>
          <w:rFonts w:asciiTheme="minorEastAsia" w:hAnsiTheme="minorEastAsia" w:cs="新細明體" w:hint="eastAsia"/>
          <w:color w:val="000000" w:themeColor="text1"/>
          <w:kern w:val="0"/>
        </w:rPr>
        <w:t>首先是價值理念篇（《BTS》第1-4章），點出老師的期盼都是希望成為學生生命中的貴人，而不是過客。</w:t>
      </w:r>
      <w:r w:rsidR="005361D3" w:rsidRPr="009E32A5">
        <w:rPr>
          <w:rFonts w:asciiTheme="minorEastAsia" w:hAnsiTheme="minorEastAsia" w:cs="新細明體" w:hint="eastAsia"/>
          <w:color w:val="000000" w:themeColor="text1"/>
          <w:kern w:val="0"/>
        </w:rPr>
        <w:t>再來是人才能力篇（《BTS》第5-10章）</w:t>
      </w:r>
      <w:r w:rsidRPr="009E32A5">
        <w:rPr>
          <w:rFonts w:asciiTheme="minorEastAsia" w:hAnsiTheme="minorEastAsia" w:cs="新細明體" w:hint="eastAsia"/>
          <w:color w:val="000000" w:themeColor="text1"/>
          <w:kern w:val="0"/>
        </w:rPr>
        <w:t>，這部分摘取第9</w:t>
      </w:r>
      <w:r w:rsidR="00A40DDB">
        <w:rPr>
          <w:rFonts w:asciiTheme="minorEastAsia" w:hAnsiTheme="minorEastAsia" w:cs="新細明體" w:hint="eastAsia"/>
          <w:color w:val="000000" w:themeColor="text1"/>
          <w:kern w:val="0"/>
        </w:rPr>
        <w:t>章</w:t>
      </w:r>
      <w:r w:rsidRPr="009E32A5">
        <w:rPr>
          <w:rFonts w:asciiTheme="minorEastAsia" w:hAnsiTheme="minorEastAsia" w:cs="新細明體" w:hint="eastAsia"/>
          <w:color w:val="000000" w:themeColor="text1"/>
          <w:kern w:val="0"/>
        </w:rPr>
        <w:t>與第10</w:t>
      </w:r>
      <w:r w:rsidR="00A40DDB">
        <w:rPr>
          <w:rFonts w:asciiTheme="minorEastAsia" w:hAnsiTheme="minorEastAsia" w:cs="新細明體" w:hint="eastAsia"/>
          <w:color w:val="000000" w:themeColor="text1"/>
          <w:kern w:val="0"/>
        </w:rPr>
        <w:t>章</w:t>
      </w:r>
      <w:r w:rsidRPr="009E32A5">
        <w:rPr>
          <w:rFonts w:asciiTheme="minorEastAsia" w:hAnsiTheme="minorEastAsia" w:cs="新細明體" w:hint="eastAsia"/>
          <w:color w:val="000000" w:themeColor="text1"/>
          <w:kern w:val="0"/>
        </w:rPr>
        <w:t>作討論重點。作者強</w:t>
      </w:r>
      <w:r w:rsidRPr="009E32A5">
        <w:rPr>
          <w:rFonts w:asciiTheme="minorEastAsia" w:hAnsiTheme="minorEastAsia" w:cs="新細明體"/>
          <w:color w:val="000000" w:themeColor="text1"/>
          <w:kern w:val="0"/>
        </w:rPr>
        <w:t>調「</w:t>
      </w:r>
      <w:r w:rsidRPr="009E32A5">
        <w:rPr>
          <w:rFonts w:asciiTheme="minorEastAsia" w:hAnsiTheme="minorEastAsia" w:cs="新細明體" w:hint="eastAsia"/>
          <w:color w:val="000000" w:themeColor="text1"/>
          <w:kern w:val="0"/>
        </w:rPr>
        <w:t>玩</w:t>
      </w:r>
      <w:r w:rsidRPr="009E32A5">
        <w:rPr>
          <w:rFonts w:asciiTheme="minorEastAsia" w:hAnsiTheme="minorEastAsia" w:cs="新細明體"/>
          <w:color w:val="000000" w:themeColor="text1"/>
          <w:kern w:val="0"/>
        </w:rPr>
        <w:t>心」，並</w:t>
      </w:r>
      <w:r w:rsidRPr="009E32A5">
        <w:rPr>
          <w:rFonts w:asciiTheme="minorEastAsia" w:hAnsiTheme="minorEastAsia" w:cs="新細明體" w:hint="eastAsia"/>
          <w:color w:val="000000" w:themeColor="text1"/>
          <w:kern w:val="0"/>
        </w:rPr>
        <w:t>提</w:t>
      </w:r>
      <w:r w:rsidRPr="009E32A5">
        <w:rPr>
          <w:rFonts w:asciiTheme="minorEastAsia" w:hAnsiTheme="minorEastAsia" w:cs="新細明體"/>
          <w:color w:val="000000" w:themeColor="text1"/>
          <w:kern w:val="0"/>
        </w:rPr>
        <w:t>出「L</w:t>
      </w:r>
      <w:r w:rsidRPr="009E32A5">
        <w:rPr>
          <w:rFonts w:asciiTheme="minorEastAsia" w:hAnsiTheme="minorEastAsia" w:cs="新細明體" w:hint="eastAsia"/>
          <w:color w:val="000000" w:themeColor="text1"/>
          <w:kern w:val="0"/>
        </w:rPr>
        <w:t>earner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  <w:r>
        <w:rPr>
          <w:rFonts w:asciiTheme="minorEastAsia" w:hAnsiTheme="minorEastAsia" w:cs="新細明體"/>
          <w:color w:val="000000" w:themeColor="text1"/>
          <w:kern w:val="0"/>
        </w:rPr>
        <w:t>doer</w:t>
      </w:r>
      <w:r>
        <w:rPr>
          <w:rFonts w:asciiTheme="minorEastAsia" w:hAnsiTheme="minorEastAsia" w:cs="新細明體" w:hint="eastAsia"/>
          <w:color w:val="000000" w:themeColor="text1"/>
          <w:kern w:val="0"/>
        </w:rPr>
        <w:t>，</w:t>
      </w:r>
    </w:p>
    <w:p w14:paraId="6CDB3D28" w14:textId="0D4569E6" w:rsidR="00557C0C" w:rsidRDefault="009E32A5" w:rsidP="00557C0C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communicator</w:t>
      </w:r>
      <w:r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</w:t>
      </w:r>
      <w:r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connoisseur</w:t>
      </w:r>
      <w:r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（學</w:t>
      </w:r>
      <w:r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習者、行動者、溝通者</w:t>
      </w:r>
      <w:r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、</w:t>
      </w:r>
      <w:r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鑑定者</w:t>
      </w:r>
      <w:r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）」的</w:t>
      </w:r>
      <w:r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說法。</w:t>
      </w:r>
      <w:r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（《BTS》，頁86-91）</w:t>
      </w:r>
      <w:r w:rsidR="00557C0C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另外是</w:t>
      </w:r>
      <w:r w:rsidR="00B80B53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強調</w:t>
      </w:r>
      <w:r w:rsidR="00557C0C"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雜</w:t>
      </w:r>
      <w:r w:rsidR="00557C0C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學</w:t>
      </w:r>
      <w:r w:rsidR="00557C0C"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的</w:t>
      </w:r>
      <w:r w:rsidR="00557C0C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重</w:t>
      </w:r>
      <w:r w:rsidR="00557C0C"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要，</w:t>
      </w:r>
      <w:r w:rsid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在</w:t>
      </w:r>
      <w:r w:rsidR="00557C0C" w:rsidRPr="00557C0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不同學問間的互相啟</w:t>
      </w:r>
      <w:r w:rsidR="00557C0C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發。（《BTS》，頁</w:t>
      </w:r>
      <w:r w:rsid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92-97</w:t>
      </w:r>
      <w:r w:rsidR="00557C0C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）</w:t>
      </w:r>
    </w:p>
    <w:p w14:paraId="1FFDA8FF" w14:textId="11DD8E72" w:rsidR="009E32A5" w:rsidRPr="009E32A5" w:rsidRDefault="009E32A5" w:rsidP="009E32A5">
      <w:pPr>
        <w:rPr>
          <w:rFonts w:asciiTheme="minorEastAsia" w:hAnsiTheme="minorEastAsia" w:cs="新細明體"/>
          <w:color w:val="000000" w:themeColor="text1"/>
          <w:kern w:val="0"/>
        </w:rPr>
      </w:pPr>
    </w:p>
    <w:p w14:paraId="4A7D8397" w14:textId="22C118B2" w:rsidR="00873882" w:rsidRDefault="004E1B03" w:rsidP="00873882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 xml:space="preserve">    </w:t>
      </w:r>
      <w:r w:rsidR="00F74E96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第二</w:t>
      </w:r>
      <w:r w:rsid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是教學創新篇</w:t>
      </w:r>
      <w:r w:rsidR="00A40DDB" w:rsidRP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（《BTS》第1</w:t>
      </w:r>
      <w:r w:rsid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1-16</w:t>
      </w:r>
      <w:r w:rsidR="00A40DDB" w:rsidRP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章）</w:t>
      </w:r>
      <w:r w:rsid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，由這開始是書中相對重要的部分，當中多較為詳細的教學方法，</w:t>
      </w:r>
      <w:r w:rsidR="00A40DDB" w:rsidRP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這部分摘取第</w:t>
      </w:r>
      <w:r w:rsid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12章至第15章</w:t>
      </w:r>
      <w:r w:rsidR="00A40DDB" w:rsidRPr="00A40DD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作討論重點。</w:t>
      </w:r>
      <w:r w:rsid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第12、13章為</w:t>
      </w:r>
      <w:r w:rsidR="00A40DDB" w:rsidRP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作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者與其師</w:t>
      </w:r>
      <w:r w:rsid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─</w:t>
      </w:r>
      <w:r w:rsidR="00356A3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─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耶哥</w:t>
      </w:r>
      <w:r w:rsidR="00A40DDB" w:rsidRP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教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授</w:t>
      </w:r>
      <w:r w:rsidR="00A40DDB" w:rsidRP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的教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學</w:t>
      </w:r>
      <w:r w:rsidR="00A40DDB" w:rsidRP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方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法與要訣</w:t>
      </w:r>
      <w:r w:rsid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。</w:t>
      </w:r>
      <w:r w:rsidR="00873882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（《BTS》，頁</w:t>
      </w:r>
      <w:r w:rsid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105-120</w:t>
      </w:r>
      <w:r w:rsidR="00873882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）</w:t>
      </w:r>
    </w:p>
    <w:p w14:paraId="0493B5E0" w14:textId="4B77D255" w:rsidR="00A40DDB" w:rsidRPr="00873882" w:rsidRDefault="00873882" w:rsidP="00873882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第14章為</w:t>
      </w:r>
      <w:r w:rsidR="00A40DDB" w:rsidRP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作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者論教學設計三個步驟</w:t>
      </w:r>
      <w:r w:rsidR="00A40DDB" w:rsidRP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包括：確立教學目的、檢驗學習成效、溝通與動機營造。</w:t>
      </w:r>
      <w:r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（《BTS》，頁</w:t>
      </w: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121-128）第15章</w:t>
      </w:r>
      <w:r w:rsidR="00F3538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為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作者讓學生自行出題、同儕互評、解</w:t>
      </w:r>
      <w:r w:rsidR="00A40DDB" w:rsidRPr="0087388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題</w:t>
      </w:r>
      <w:r w:rsidR="00A40DDB" w:rsidRPr="00873882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競爭</w:t>
      </w:r>
      <w:r w:rsidR="00F3538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。</w:t>
      </w:r>
      <w:r w:rsidR="00F35388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（《BTS》，頁</w:t>
      </w:r>
      <w:r w:rsidR="00F3538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129-136）</w:t>
      </w:r>
      <w:r w:rsid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這章的關鍵在於作者將出題、改題、解題</w:t>
      </w:r>
      <w:r w:rsidR="006C247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與評量</w:t>
      </w:r>
      <w:r w:rsid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的權力皆下放於學生，而不是留在老師的手中。</w:t>
      </w:r>
    </w:p>
    <w:p w14:paraId="344EEA61" w14:textId="77777777" w:rsidR="00A40DDB" w:rsidRDefault="00A40DDB" w:rsidP="00DC6A3D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</w:p>
    <w:p w14:paraId="384EA3D9" w14:textId="4722D948" w:rsidR="00EE028D" w:rsidRPr="00E82FD8" w:rsidRDefault="00F74E96" w:rsidP="00EE028D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 xml:space="preserve">    第三是BTS教學篇（《BTS》第17-21章），</w:t>
      </w:r>
      <w:r w:rsidR="008B6FC3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這部分重點討論第21章，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摘</w:t>
      </w:r>
      <w:r w:rsidR="008B6FC3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錄</w:t>
      </w:r>
      <w:r w:rsidR="008B6FC3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出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BTS教學法5大步驟：1、完整了解學生的能力。2、在學生能力許可範圍內，劃出空間給學生胡搞瞎搞。3、在學生胡搞瞎搞的過程中密切觀察，並給予需要的引導，但絕對不要直接告訴他怎麼做！4、在胡搞瞎搞結束之後，一定要帶學生進行報告、反思、互評、觀摩。5、最後由老師進行總結，與必要的延伸教學。</w:t>
      </w:r>
      <w:r w:rsidR="0038703D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（《BTS》，頁</w:t>
      </w:r>
      <w:r w:rsidR="0038703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192</w:t>
      </w:r>
      <w:r w:rsidR="0038703D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）</w:t>
      </w:r>
      <w:r w:rsidR="00EE028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以上的</w:t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BTS教</w:t>
      </w:r>
      <w:r w:rsidR="00EE028D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學法帶來的</w:t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4個</w:t>
      </w:r>
      <w:r w:rsidR="00EE028D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轉變：</w:t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轉</w:t>
      </w:r>
      <w:r w:rsidR="00EE028D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變</w:t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1答案導向</w:t>
      </w:r>
      <w:r w:rsidR="00EE028D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sym w:font="Wingdings" w:char="F0E0"/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過程導向；轉變2定於一尊</w:t>
      </w:r>
      <w:r w:rsidR="00EE028D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sym w:font="Wingdings" w:char="F0E0"/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同儕肯定；轉變3被派問題</w:t>
      </w:r>
      <w:r w:rsidR="00EE028D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sym w:font="Wingdings" w:char="F0E0"/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自訂問題；轉變4被改對錯</w:t>
      </w:r>
      <w:r w:rsidR="00EE028D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sym w:font="Wingdings" w:char="F0E0"/>
      </w:r>
      <w:r w:rsidR="00EE028D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同儕共學。</w:t>
      </w:r>
      <w:r w:rsidR="00EE028D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（《BTS》，頁</w:t>
      </w:r>
      <w:r w:rsidR="00EE028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193-194</w:t>
      </w:r>
      <w:r w:rsidR="00EE028D" w:rsidRPr="00557C0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）</w:t>
      </w:r>
    </w:p>
    <w:p w14:paraId="31F0822F" w14:textId="20DEA415" w:rsidR="00E82FD8" w:rsidRDefault="00E82FD8" w:rsidP="00E82FD8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</w:p>
    <w:p w14:paraId="20A769BC" w14:textId="77777777" w:rsidR="002B2E58" w:rsidRDefault="002B2E58" w:rsidP="00E82FD8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</w:p>
    <w:p w14:paraId="0620CA51" w14:textId="2B45669D" w:rsidR="00E82FD8" w:rsidRPr="00E82FD8" w:rsidRDefault="00AD088A" w:rsidP="00E82FD8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lastRenderedPageBreak/>
        <w:t xml:space="preserve">    第四是BTS教學篇（《BTS》第22-27章），</w:t>
      </w:r>
      <w:r w:rsidR="00C14157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第22至27章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內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容以數學課為例，逐步說明翻轉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教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室操作過程，亦著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重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於技術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層面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。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本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次報告以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作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者所作BTS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教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學檔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為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例。</w:t>
      </w:r>
      <w:r w:rsidR="00C14157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（連結：圖解BTS翻轉教室秘笈）</w:t>
      </w:r>
      <w:r w:rsidR="00070101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再來是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營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造動機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篇</w:t>
      </w:r>
      <w:r w:rsidR="00070101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（《BTS》第28-32章），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此篇主要內容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在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燃起學生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學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習熱情。從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真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正認識學生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</w:t>
      </w:r>
      <w:r w:rsidR="00070101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《BTS》：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阿回的故事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頁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251）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贏</w:t>
      </w:r>
      <w:bookmarkStart w:id="0" w:name="_GoBack"/>
      <w:bookmarkEnd w:id="0"/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得學生尊敬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，引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導學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生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思考專業課程的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多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元意義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（</w:t>
      </w:r>
      <w:r w:rsidR="00070101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《BTS》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：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抓蟲心法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頁</w:t>
      </w:r>
      <w:r w:rsidR="00E82FD8" w:rsidRPr="00E82FD8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264-266）等</w:t>
      </w:r>
      <w:r w:rsidR="00E82FD8" w:rsidRPr="00E82FD8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>等各方面來論。</w:t>
      </w:r>
    </w:p>
    <w:p w14:paraId="600B3480" w14:textId="77777777" w:rsidR="00E82FD8" w:rsidRDefault="00E82FD8" w:rsidP="00DC6A3D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</w:p>
    <w:p w14:paraId="113CD85F" w14:textId="3E036B7C" w:rsidR="00F878A7" w:rsidRDefault="002C4F1D" w:rsidP="0049580E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 xml:space="preserve">    </w:t>
      </w:r>
      <w:r w:rsidR="0049580E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最後</w:t>
      </w: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是芳祥老師</w:t>
      </w:r>
      <w:r w:rsidR="0049158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將翻轉教室教學套用在課堂上的實驗</w:t>
      </w:r>
      <w:r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</w:t>
      </w:r>
      <w:r w:rsidR="0049158B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首先是課堂上先發文章給學生閱讀、學生在LMS系上</w:t>
      </w:r>
      <w:r w:rsidR="00E00012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分組，以及最後上傳自己的答案。當下卻遇到很多硬體上的問題：學生沒網絡、不會用LMS系統、無法上傳答案等。</w:t>
      </w:r>
      <w:r w:rsidR="00D33E2D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一一解決問題後，學生進入熱烈討論，芳祥老師認為這個方法比起過往的做法，的確可以讓學生更加專注。</w:t>
      </w:r>
      <w:r w:rsidR="00EE79D0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雖然第一次的嘗試受到</w:t>
      </w:r>
      <w:r w:rsidR="00D867C9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了</w:t>
      </w:r>
      <w:r w:rsidR="00EE79D0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挫折</w:t>
      </w:r>
      <w:r w:rsidR="00D867C9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，但不失為一次寶貴的</w:t>
      </w:r>
      <w:r w:rsidR="00EE575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經驗。</w:t>
      </w:r>
      <w:r w:rsidR="0049580E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芳祥老師對於這次讀書會做了一個總結，他認為台灣偏遠地區的學校，缺的永遠不是器材等硬體，而是老師。</w:t>
      </w:r>
      <w:r w:rsidR="006B1A67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</w:rPr>
        <w:t>好的老師需要的是熱情與熱誠，這才能藉以感染學生，帶動學生學習。</w:t>
      </w:r>
      <w:r w:rsidR="002C2204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  <w:tab/>
      </w:r>
    </w:p>
    <w:p w14:paraId="309CDA29" w14:textId="077FE145" w:rsidR="00666752" w:rsidRPr="00DC6A3D" w:rsidRDefault="00666752" w:rsidP="00DC6A3D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</w:p>
    <w:p w14:paraId="7CC8699A" w14:textId="77777777" w:rsidR="00CD23DD" w:rsidRDefault="00CD23DD" w:rsidP="00666752"/>
    <w:p w14:paraId="73FE41C1" w14:textId="77777777" w:rsidR="00666752" w:rsidRDefault="00666752" w:rsidP="00666752"/>
    <w:p w14:paraId="7C2D8F3B" w14:textId="77777777" w:rsidR="00666752" w:rsidRDefault="00666752" w:rsidP="00666752"/>
    <w:p w14:paraId="7ADCD007" w14:textId="77777777" w:rsidR="00666752" w:rsidRDefault="00666752" w:rsidP="00666752"/>
    <w:p w14:paraId="042597A7" w14:textId="77777777" w:rsidR="00666752" w:rsidRDefault="00666752" w:rsidP="00666752"/>
    <w:p w14:paraId="3137A5EE" w14:textId="77777777" w:rsidR="00666752" w:rsidRDefault="00666752" w:rsidP="00666752"/>
    <w:p w14:paraId="3EE56125" w14:textId="77777777" w:rsidR="00666752" w:rsidRDefault="00666752" w:rsidP="00666752"/>
    <w:p w14:paraId="00CC9F70" w14:textId="77777777" w:rsidR="00666752" w:rsidRDefault="00666752" w:rsidP="00666752"/>
    <w:p w14:paraId="450D3ABE" w14:textId="77777777" w:rsidR="00666752" w:rsidRDefault="00666752" w:rsidP="00666752"/>
    <w:p w14:paraId="27936790" w14:textId="77777777" w:rsidR="00666752" w:rsidRDefault="00666752" w:rsidP="00666752"/>
    <w:p w14:paraId="5CF8CAC4" w14:textId="77777777" w:rsidR="00666752" w:rsidRDefault="00666752" w:rsidP="00666752"/>
    <w:p w14:paraId="4F8797AB" w14:textId="77777777" w:rsidR="00666752" w:rsidRDefault="00666752" w:rsidP="00666752"/>
    <w:p w14:paraId="1FD26C7D" w14:textId="77777777" w:rsidR="00666752" w:rsidRDefault="00666752" w:rsidP="00666752"/>
    <w:p w14:paraId="6698CA6E" w14:textId="77777777" w:rsidR="00666752" w:rsidRDefault="00666752" w:rsidP="00666752"/>
    <w:p w14:paraId="0E9AC1B2" w14:textId="77777777" w:rsidR="00666752" w:rsidRDefault="00666752" w:rsidP="00666752"/>
    <w:p w14:paraId="62057412" w14:textId="77777777" w:rsidR="00666752" w:rsidRDefault="00666752" w:rsidP="00666752"/>
    <w:p w14:paraId="0642CF67" w14:textId="77777777" w:rsidR="00666752" w:rsidRDefault="00666752" w:rsidP="00666752"/>
    <w:p w14:paraId="4C1B555E" w14:textId="77777777" w:rsidR="00666752" w:rsidRDefault="00666752" w:rsidP="00666752"/>
    <w:p w14:paraId="4FA6E4C5" w14:textId="77777777" w:rsidR="00666752" w:rsidRDefault="00666752" w:rsidP="00666752"/>
    <w:p w14:paraId="1E799FA8" w14:textId="27A5A7C0" w:rsidR="00666752" w:rsidRDefault="0002175A" w:rsidP="00666752">
      <w:r w:rsidRPr="0002175A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影片：</w:t>
      </w:r>
      <w:r w:rsidRPr="0002175A">
        <w:rPr>
          <w:rFonts w:asciiTheme="minorEastAsia" w:hAnsiTheme="minorEastAsia" w:cs="新細明體"/>
          <w:color w:val="000000" w:themeColor="text1"/>
          <w:kern w:val="0"/>
          <w:highlight w:val="yellow"/>
        </w:rPr>
        <w:t>五分鐘看葉丙成談台灣教改問題</w:t>
      </w:r>
    </w:p>
    <w:p w14:paraId="5A27A613" w14:textId="77777777" w:rsidR="005E2740" w:rsidRDefault="005E2740" w:rsidP="00666752"/>
    <w:p w14:paraId="10836856" w14:textId="0CCBDDA0" w:rsidR="005E2740" w:rsidRDefault="005E2740" w:rsidP="00666752">
      <w:r w:rsidRPr="005E2740">
        <w:t>https://www.youtube.com/watch?v=GwWUixGIxL0</w:t>
      </w:r>
    </w:p>
    <w:p w14:paraId="0401F52E" w14:textId="77777777" w:rsidR="005E2740" w:rsidRDefault="005E2740" w:rsidP="00666752">
      <w:pPr>
        <w:rPr>
          <w:rFonts w:asciiTheme="minorEastAsia" w:hAnsiTheme="minorEastAsia" w:cs="新細明體"/>
          <w:color w:val="000000" w:themeColor="text1"/>
          <w:kern w:val="0"/>
          <w:highlight w:val="yellow"/>
        </w:rPr>
      </w:pPr>
    </w:p>
    <w:p w14:paraId="15CFDF83" w14:textId="62BE6E2B" w:rsidR="005E2740" w:rsidRPr="005E2740" w:rsidRDefault="005E2740" w:rsidP="00666752">
      <w:pPr>
        <w:rPr>
          <w:rFonts w:asciiTheme="minorEastAsia" w:hAnsiTheme="minorEastAsia" w:cs="新細明體"/>
          <w:color w:val="000000" w:themeColor="text1"/>
          <w:kern w:val="0"/>
          <w:highlight w:val="yellow"/>
        </w:rPr>
      </w:pPr>
      <w:r w:rsidRPr="005E2740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連結：圖解BTS翻轉教室秘笈</w:t>
      </w:r>
    </w:p>
    <w:p w14:paraId="48CD789A" w14:textId="77777777" w:rsidR="00666752" w:rsidRDefault="00666752" w:rsidP="00666752"/>
    <w:p w14:paraId="011F44F9" w14:textId="49E565A8" w:rsidR="005E2740" w:rsidRDefault="005E2740" w:rsidP="00666752">
      <w:r>
        <w:rPr>
          <w:rFonts w:hint="eastAsia"/>
        </w:rPr>
        <w:t>http://goo.gl/PECFWn</w:t>
      </w:r>
    </w:p>
    <w:p w14:paraId="3E1B01DE" w14:textId="77777777" w:rsidR="005E2740" w:rsidRDefault="005E2740" w:rsidP="00666752"/>
    <w:p w14:paraId="2D8B1620" w14:textId="1E74A698" w:rsidR="00666752" w:rsidRDefault="00DC6A3D" w:rsidP="00666752">
      <w:r w:rsidRPr="00DC6A3D">
        <w:rPr>
          <w:rFonts w:asciiTheme="minorEastAsia" w:hAnsiTheme="minorEastAsia" w:cs="新細明體"/>
          <w:color w:val="000000" w:themeColor="text1"/>
          <w:kern w:val="0"/>
          <w:highlight w:val="yellow"/>
        </w:rPr>
        <w:t>《為未來而教：葉丙成的 BTS 教育新思維》</w:t>
      </w:r>
      <w:r w:rsidR="00666752"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書籍簡介（</w:t>
      </w:r>
      <w:r w:rsidR="00666752" w:rsidRPr="000E43ED">
        <w:rPr>
          <w:rFonts w:asciiTheme="minorEastAsia" w:hAnsiTheme="minorEastAsia" w:cs="新細明體"/>
          <w:color w:val="000000" w:themeColor="text1"/>
          <w:kern w:val="0"/>
          <w:highlight w:val="yellow"/>
        </w:rPr>
        <w:t>摘錄自博客來</w:t>
      </w:r>
      <w:r w:rsidR="00666752" w:rsidRPr="000E43ED">
        <w:rPr>
          <w:rFonts w:asciiTheme="minorEastAsia" w:hAnsiTheme="minorEastAsia" w:cs="新細明體" w:hint="eastAsia"/>
          <w:color w:val="000000" w:themeColor="text1"/>
          <w:kern w:val="0"/>
          <w:highlight w:val="yellow"/>
        </w:rPr>
        <w:t>）：</w:t>
      </w:r>
    </w:p>
    <w:p w14:paraId="0469328A" w14:textId="77777777" w:rsidR="0063492A" w:rsidRDefault="0063492A" w:rsidP="00DC6A3D">
      <w:pPr>
        <w:widowControl/>
      </w:pPr>
    </w:p>
    <w:p w14:paraId="4C4F6FFD" w14:textId="5B759D87" w:rsidR="00AC31BC" w:rsidRPr="0002175A" w:rsidRDefault="0063492A" w:rsidP="0002175A">
      <w:pPr>
        <w:widowControl/>
        <w:rPr>
          <w:rFonts w:asciiTheme="minorEastAsia" w:hAnsiTheme="minorEastAsia" w:cs="新細明體"/>
          <w:color w:val="000000" w:themeColor="text1"/>
          <w:kern w:val="0"/>
        </w:rPr>
      </w:pPr>
      <w:r>
        <w:rPr>
          <w:rFonts w:hint="eastAsia"/>
        </w:rPr>
        <w:t xml:space="preserve">    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t>葉丙成，更是國內這波推動「翻轉教育」風潮中，你無法忽略的重要推手。兩年來走訪各地、演講場次近兩百場，影響對象不僅止於大學教師，也遍及中、小學基層教師，更屢獲新加坡、中國等同以華人為主的亞洲國家邀請，分享台灣教育界的創新與改變，讓教育與教學成為足以「名揚華人圈」的亮點。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  <w:t xml:space="preserve">　　累積十五年的教學歷程，以及幾年來面對來自各年段教育工作者的挑戰與質疑，他在新書《為未來而教──葉丙成的</w:t>
      </w:r>
      <w:r w:rsidR="00DC6A3D">
        <w:rPr>
          <w:rFonts w:asciiTheme="minorEastAsia" w:hAnsiTheme="minorEastAsia" w:cs="新細明體"/>
          <w:color w:val="000000" w:themeColor="text1"/>
          <w:kern w:val="0"/>
        </w:rPr>
        <w:t>BTS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t>教育新思維》中，首次系統性闡述他對「為師者」的價值理念與詮釋，勾勒他所見的「未來人才」應有的樣貌，也剖析他對來自國外與源自本土「創新教學」的看法，強調「別被別人綁住，走出自己教學風格」的重要。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  <w:t xml:space="preserve">　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  <w:t xml:space="preserve">　　除此之外，葉丙成也首度在本書完整梳理他以「了解、引導、觀察、學習」為中心的BTS（By the student）翻轉教學做法，嘗試以自身經驗，詮釋眾多教育工作者對「翻轉」的種種疑惑：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t>教師如何營造「修課有如線上打怪」的遊戲式學習？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t>為什麼「簡報課」不能用「教」的？如何在一節課內改造同學「不敢看人」的習慣？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t>為何從「胡搞瞎搞」的過程，反而能讓學生獲得「自信與品味」？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t>讓學生自己設計作業、自己出題，為什麼很重要？如何做？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>
        <w:rPr>
          <w:rFonts w:asciiTheme="minorEastAsia" w:hAnsiTheme="minorEastAsia" w:cs="新細明體"/>
          <w:color w:val="000000" w:themeColor="text1"/>
          <w:kern w:val="0"/>
        </w:rPr>
        <w:t xml:space="preserve">    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t>同儕相互評分，怎麼開始？可以達到什麼效果？</w:t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</w:r>
      <w:r w:rsidR="00DC6A3D" w:rsidRPr="00DC6A3D">
        <w:rPr>
          <w:rFonts w:asciiTheme="minorEastAsia" w:hAnsiTheme="minorEastAsia" w:cs="新細明體"/>
          <w:color w:val="000000" w:themeColor="text1"/>
          <w:kern w:val="0"/>
        </w:rPr>
        <w:br/>
        <w:t xml:space="preserve">　　書中處處可見一位「熱血教師」的不藏私傾囊相授：BTS教學的5個步驟、翻轉起步走5要件、讓學生「非看影片不可」的4祕訣、創新教學7原則、7個重點輕鬆錄製導讀影片、輕鬆翻轉的13個步驟、「老仙角」教授的21個教學信條……這是一本觀念與實務兼具的教育趨勢專書，對關注國內</w:t>
      </w:r>
      <w:r w:rsidR="00DC6A3D" w:rsidRPr="0063492A">
        <w:rPr>
          <w:rFonts w:asciiTheme="minorEastAsia" w:hAnsiTheme="minorEastAsia" w:cs="新細明體"/>
          <w:color w:val="000000" w:themeColor="text1"/>
          <w:kern w:val="0"/>
        </w:rPr>
        <w:t>教育改革的政策制定者、期待提升自我教學效能的教育工作者，以及關心國內未來教育發展的家長父母而言，在這波台灣翻轉教育風潮中，本書是深具里程碑意義的教育領域專書。</w:t>
      </w:r>
    </w:p>
    <w:sectPr w:rsidR="00AC31BC" w:rsidRPr="0002175A" w:rsidSect="00262FF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C"/>
    <w:rsid w:val="0002175A"/>
    <w:rsid w:val="00054102"/>
    <w:rsid w:val="00070101"/>
    <w:rsid w:val="001611DC"/>
    <w:rsid w:val="00185D41"/>
    <w:rsid w:val="001F0943"/>
    <w:rsid w:val="00262FF6"/>
    <w:rsid w:val="002B2E58"/>
    <w:rsid w:val="002C2204"/>
    <w:rsid w:val="002C4F1D"/>
    <w:rsid w:val="00356A38"/>
    <w:rsid w:val="0038703D"/>
    <w:rsid w:val="00393A90"/>
    <w:rsid w:val="0049158B"/>
    <w:rsid w:val="0049580E"/>
    <w:rsid w:val="004E1B03"/>
    <w:rsid w:val="005074C0"/>
    <w:rsid w:val="005361D3"/>
    <w:rsid w:val="00557C0C"/>
    <w:rsid w:val="00586943"/>
    <w:rsid w:val="005E2740"/>
    <w:rsid w:val="005E66BF"/>
    <w:rsid w:val="0063492A"/>
    <w:rsid w:val="00666752"/>
    <w:rsid w:val="006B1A67"/>
    <w:rsid w:val="006C2478"/>
    <w:rsid w:val="006E79F3"/>
    <w:rsid w:val="006F2686"/>
    <w:rsid w:val="007E2DE2"/>
    <w:rsid w:val="00873882"/>
    <w:rsid w:val="00875214"/>
    <w:rsid w:val="008B6FC3"/>
    <w:rsid w:val="009E32A5"/>
    <w:rsid w:val="00A40DDB"/>
    <w:rsid w:val="00AC31BC"/>
    <w:rsid w:val="00AD088A"/>
    <w:rsid w:val="00AE117C"/>
    <w:rsid w:val="00B80B53"/>
    <w:rsid w:val="00B84533"/>
    <w:rsid w:val="00BA3ECB"/>
    <w:rsid w:val="00C12F94"/>
    <w:rsid w:val="00C14157"/>
    <w:rsid w:val="00C35923"/>
    <w:rsid w:val="00C863B6"/>
    <w:rsid w:val="00CD23DD"/>
    <w:rsid w:val="00CE3924"/>
    <w:rsid w:val="00CF1828"/>
    <w:rsid w:val="00D33E2D"/>
    <w:rsid w:val="00D867C9"/>
    <w:rsid w:val="00DA695C"/>
    <w:rsid w:val="00DC6A3D"/>
    <w:rsid w:val="00E00012"/>
    <w:rsid w:val="00E5133C"/>
    <w:rsid w:val="00E52550"/>
    <w:rsid w:val="00E82FD8"/>
    <w:rsid w:val="00EE028D"/>
    <w:rsid w:val="00EE575C"/>
    <w:rsid w:val="00EE79D0"/>
    <w:rsid w:val="00F10A94"/>
    <w:rsid w:val="00F35388"/>
    <w:rsid w:val="00F74E96"/>
    <w:rsid w:val="00F878A7"/>
    <w:rsid w:val="00F94FC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16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C"/>
    <w:pPr>
      <w:widowControl w:val="0"/>
    </w:pPr>
  </w:style>
  <w:style w:type="paragraph" w:styleId="1">
    <w:name w:val="heading 1"/>
    <w:basedOn w:val="a"/>
    <w:link w:val="1Char"/>
    <w:uiPriority w:val="9"/>
    <w:qFormat/>
    <w:rsid w:val="00DC6A3D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DC6A3D"/>
    <w:rPr>
      <w:rFonts w:ascii="Times" w:hAnsi="Times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C6A3D"/>
    <w:rPr>
      <w:b/>
      <w:bCs/>
    </w:rPr>
  </w:style>
  <w:style w:type="character" w:styleId="a4">
    <w:name w:val="Hyperlink"/>
    <w:basedOn w:val="a0"/>
    <w:uiPriority w:val="99"/>
    <w:unhideWhenUsed/>
    <w:rsid w:val="005E2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C"/>
    <w:pPr>
      <w:widowControl w:val="0"/>
    </w:pPr>
  </w:style>
  <w:style w:type="paragraph" w:styleId="1">
    <w:name w:val="heading 1"/>
    <w:basedOn w:val="a"/>
    <w:link w:val="1Char"/>
    <w:uiPriority w:val="9"/>
    <w:qFormat/>
    <w:rsid w:val="00DC6A3D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DC6A3D"/>
    <w:rPr>
      <w:rFonts w:ascii="Times" w:hAnsi="Times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C6A3D"/>
    <w:rPr>
      <w:b/>
      <w:bCs/>
    </w:rPr>
  </w:style>
  <w:style w:type="character" w:styleId="a4">
    <w:name w:val="Hyperlink"/>
    <w:basedOn w:val="a0"/>
    <w:uiPriority w:val="99"/>
    <w:unhideWhenUsed/>
    <w:rsid w:val="005E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363</Words>
  <Characters>2074</Characters>
  <Application>Microsoft Macintosh Word</Application>
  <DocSecurity>0</DocSecurity>
  <Lines>17</Lines>
  <Paragraphs>4</Paragraphs>
  <ScaleCrop>false</ScaleCrop>
  <Company>123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123</dc:creator>
  <cp:keywords/>
  <dc:description/>
  <cp:lastModifiedBy>KEY 123</cp:lastModifiedBy>
  <cp:revision>99</cp:revision>
  <dcterms:created xsi:type="dcterms:W3CDTF">2016-11-27T16:20:00Z</dcterms:created>
  <dcterms:modified xsi:type="dcterms:W3CDTF">2016-12-22T04:38:00Z</dcterms:modified>
</cp:coreProperties>
</file>