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E5" w:rsidRPr="00533AE5" w:rsidRDefault="00533AE5" w:rsidP="002415E5">
      <w:pPr>
        <w:widowControl/>
        <w:ind w:leftChars="-375" w:left="-3" w:hangingChars="280" w:hanging="897"/>
        <w:jc w:val="center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國立中央大學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  <w:u w:val="single"/>
        </w:rPr>
        <w:t xml:space="preserve">    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年度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  <w:u w:val="single"/>
        </w:rPr>
        <w:t xml:space="preserve">                 (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  <w:u w:val="single"/>
        </w:rPr>
        <w:t>單位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  <w:u w:val="single"/>
        </w:rPr>
        <w:t>)</w:t>
      </w:r>
      <w:r w:rsidRPr="00533AE5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 xml:space="preserve">　教師評鑑結果清冊</w:t>
      </w:r>
    </w:p>
    <w:p w:rsidR="00533AE5" w:rsidRPr="00533AE5" w:rsidRDefault="00533AE5" w:rsidP="00533AE5">
      <w:pPr>
        <w:widowControl/>
        <w:wordWrap w:val="0"/>
        <w:jc w:val="right"/>
        <w:rPr>
          <w:rFonts w:ascii="Times New Roman" w:eastAsia="標楷體" w:hAnsi="Times New Roman" w:cs="新細明體"/>
          <w:kern w:val="0"/>
          <w:szCs w:val="24"/>
        </w:rPr>
      </w:pPr>
      <w:r w:rsidRPr="00533AE5">
        <w:rPr>
          <w:rFonts w:ascii="Times New Roman" w:eastAsia="標楷體" w:hAnsi="Times New Roman" w:cs="新細明體"/>
          <w:kern w:val="0"/>
          <w:szCs w:val="24"/>
        </w:rPr>
        <w:t>製表日期：</w:t>
      </w:r>
      <w:r w:rsidRPr="00533AE5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533AE5">
        <w:rPr>
          <w:rFonts w:ascii="Times New Roman" w:eastAsia="標楷體" w:hAnsi="Times New Roman" w:cs="新細明體"/>
          <w:kern w:val="0"/>
          <w:szCs w:val="24"/>
        </w:rPr>
        <w:t>年</w:t>
      </w:r>
      <w:r w:rsidRPr="00533AE5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533AE5">
        <w:rPr>
          <w:rFonts w:ascii="Times New Roman" w:eastAsia="標楷體" w:hAnsi="Times New Roman" w:cs="新細明體"/>
          <w:kern w:val="0"/>
          <w:szCs w:val="24"/>
        </w:rPr>
        <w:t>月</w:t>
      </w:r>
      <w:r w:rsidRPr="00533AE5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533AE5">
        <w:rPr>
          <w:rFonts w:ascii="Times New Roman" w:eastAsia="標楷體" w:hAnsi="Times New Roman" w:cs="新細明體"/>
          <w:kern w:val="0"/>
          <w:szCs w:val="24"/>
        </w:rPr>
        <w:t>日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1682"/>
        <w:gridCol w:w="1306"/>
        <w:gridCol w:w="1306"/>
        <w:gridCol w:w="1302"/>
        <w:gridCol w:w="2803"/>
      </w:tblGrid>
      <w:tr w:rsidR="00533AE5" w:rsidRPr="00533AE5" w:rsidTr="009D6EC2">
        <w:trPr>
          <w:trHeight w:val="886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  <w:t>單位名稱</w:t>
            </w: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  <w:t>教師名</w:t>
            </w:r>
            <w:r w:rsidRPr="00533AE5">
              <w:rPr>
                <w:rFonts w:ascii="Times New Roman" w:eastAsia="標楷體" w:hAnsi="Times New Roman" w:cs="新細明體" w:hint="eastAsia"/>
                <w:color w:val="FFFF00"/>
                <w:kern w:val="0"/>
                <w:szCs w:val="24"/>
              </w:rPr>
              <w:t>稱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  <w:t>職稱</w:t>
            </w: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  <w:t>評鑑結果</w:t>
            </w:r>
          </w:p>
        </w:tc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 w:hint="eastAsia"/>
                <w:color w:val="FFFF00"/>
                <w:kern w:val="0"/>
                <w:szCs w:val="24"/>
              </w:rPr>
              <w:t>評鑑起始</w:t>
            </w:r>
          </w:p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color w:val="FFFF00"/>
                <w:kern w:val="0"/>
                <w:szCs w:val="24"/>
              </w:rPr>
              <w:t>日期</w:t>
            </w: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6600"/>
            <w:vAlign w:val="center"/>
          </w:tcPr>
          <w:p w:rsidR="00533AE5" w:rsidRPr="00533AE5" w:rsidRDefault="00533AE5" w:rsidP="00533AE5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※</w:t>
            </w:r>
            <w:r w:rsidRPr="00533AE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未通過</w:t>
            </w:r>
            <w:proofErr w:type="gramStart"/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者請敘明</w:t>
            </w:r>
            <w:proofErr w:type="gramEnd"/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原因</w:t>
            </w:r>
          </w:p>
          <w:p w:rsidR="00533AE5" w:rsidRPr="002415E5" w:rsidRDefault="00533AE5" w:rsidP="00533AE5">
            <w:pPr>
              <w:ind w:left="180" w:hangingChars="90" w:hanging="18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※</w:t>
            </w:r>
            <w:r w:rsidRPr="00533AE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免評鑑</w:t>
            </w:r>
            <w:proofErr w:type="gramStart"/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者請敘明</w:t>
            </w:r>
            <w:proofErr w:type="gramEnd"/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符合本校評鑑準則條次及詳細條件</w:t>
            </w:r>
          </w:p>
          <w:p w:rsidR="009D6EC2" w:rsidRPr="00533AE5" w:rsidRDefault="009D6EC2" w:rsidP="00533AE5">
            <w:pPr>
              <w:ind w:left="180" w:hangingChars="90" w:hanging="18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33A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※</w:t>
            </w:r>
            <w:proofErr w:type="gramStart"/>
            <w:r w:rsidRPr="002415E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其他</w:t>
            </w:r>
            <w:r w:rsidRPr="002415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請敘明</w:t>
            </w:r>
            <w:proofErr w:type="gramEnd"/>
            <w:r w:rsidRPr="002415E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退休、離職時間</w:t>
            </w: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558834308"/>
            <w:placeholder>
              <w:docPart w:val="DefaultPlaceholder_1081868575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C5A8C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A077BE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1711789279"/>
            <w:placeholder>
              <w:docPart w:val="A67C298200C54BED92A0EE0F5B41034A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2415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標楷體" w:eastAsia="標楷體" w:hAnsi="標楷體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1260989841"/>
            <w:placeholder>
              <w:docPart w:val="531A6C9ED1E148CCA6EC39F0256B763A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346213650"/>
            <w:placeholder>
              <w:docPart w:val="9A443F405F004EB0992912A5764D25C3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682435106"/>
            <w:placeholder>
              <w:docPart w:val="51FFD81E8E6E440F83B4598F22A0946B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726992798"/>
            <w:placeholder>
              <w:docPart w:val="7A71684CE7E44CF89304FD898EEB5B9B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1180434647"/>
            <w:placeholder>
              <w:docPart w:val="6E67BA1A2AC347D0B5B1359C97EAD8B9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556464868"/>
            <w:placeholder>
              <w:docPart w:val="EB822594703F43AA823C7230A855B8B8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2127222712"/>
            <w:placeholder>
              <w:docPart w:val="F08462045A78439486128517508CFC00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620655224"/>
            <w:placeholder>
              <w:docPart w:val="E5B9C8CB03074EC4BFA73B510ADE8C3E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710773792"/>
            <w:placeholder>
              <w:docPart w:val="54AAE9487FD14289BD5D8055F03FBF02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922610196"/>
            <w:placeholder>
              <w:docPart w:val="18A7C37C50B54866B8D36E0C5E7D0C1D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533AE5" w:rsidRPr="00533A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565652214"/>
            <w:placeholder>
              <w:docPart w:val="E87EB60488A64156A1B383B36A518809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533AE5" w:rsidRPr="00533AE5" w:rsidRDefault="00533AE5" w:rsidP="00533AE5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9D6EC2" w:rsidRPr="002415E5" w:rsidTr="009C7D26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694847392"/>
            <w:placeholder>
              <w:docPart w:val="4F93DA75AF6B4488966BD11BEF6D62A5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9D6EC2" w:rsidRPr="00533AE5" w:rsidRDefault="009D6EC2" w:rsidP="009C7D26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9D6EC2" w:rsidRPr="002415E5" w:rsidTr="009C7D26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1595200899"/>
            <w:placeholder>
              <w:docPart w:val="739615D254764C4E8C03A48F44093B94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9D6EC2" w:rsidRPr="00533AE5" w:rsidRDefault="009D6EC2" w:rsidP="009C7D26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533AE5" w:rsidRDefault="009D6EC2" w:rsidP="009C7D26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9D6EC2" w:rsidRPr="002415E5" w:rsidTr="009D6EC2">
        <w:trPr>
          <w:trHeight w:hRule="exact" w:val="680"/>
        </w:trPr>
        <w:tc>
          <w:tcPr>
            <w:tcW w:w="9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2415E5" w:rsidRDefault="009D6EC2" w:rsidP="009D6EC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2415E5" w:rsidRDefault="009D6EC2" w:rsidP="009D6EC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2415E5" w:rsidRDefault="009D6EC2" w:rsidP="009D6EC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sdt>
          <w:sdtPr>
            <w:rPr>
              <w:rFonts w:ascii="Times New Roman" w:eastAsia="標楷體" w:hAnsi="Times New Roman" w:cs="新細明體"/>
              <w:kern w:val="0"/>
              <w:szCs w:val="24"/>
            </w:rPr>
            <w:id w:val="-1129622057"/>
            <w:placeholder>
              <w:docPart w:val="CF295945A8EE4A11ADAD8213204C14A6"/>
            </w:placeholder>
            <w:showingPlcHdr/>
            <w:comboBox>
              <w:listItem w:value="選擇一個項目。"/>
              <w:listItem w:displayText="通過" w:value="通過"/>
              <w:listItem w:displayText="未通過" w:value="未通過"/>
              <w:listItem w:displayText="免評鑑" w:value="免評鑑"/>
              <w:listItem w:displayText="其他" w:value="其他"/>
            </w:comboBox>
          </w:sdtPr>
          <w:sdtEndPr/>
          <w:sdtContent>
            <w:tc>
              <w:tcPr>
                <w:tcW w:w="625" w:type="pct"/>
                <w:tcBorders>
                  <w:top w:val="outset" w:sz="6" w:space="0" w:color="111111"/>
                  <w:left w:val="outset" w:sz="6" w:space="0" w:color="111111"/>
                  <w:bottom w:val="outset" w:sz="6" w:space="0" w:color="111111"/>
                  <w:right w:val="outset" w:sz="6" w:space="0" w:color="111111"/>
                </w:tcBorders>
                <w:vAlign w:val="center"/>
              </w:tcPr>
              <w:p w:rsidR="009D6EC2" w:rsidRPr="00533AE5" w:rsidRDefault="009D6EC2" w:rsidP="009D6EC2">
                <w:pPr>
                  <w:widowControl/>
                  <w:rPr>
                    <w:rFonts w:ascii="Times New Roman" w:eastAsia="標楷體" w:hAnsi="Times New Roman" w:cs="新細明體"/>
                    <w:kern w:val="0"/>
                    <w:szCs w:val="24"/>
                  </w:rPr>
                </w:pPr>
                <w:r w:rsidRPr="002415E5">
                  <w:rPr>
                    <w:rStyle w:val="a3"/>
                    <w:rFonts w:ascii="Times New Roman" w:eastAsia="標楷體" w:hAnsi="Times New Roman" w:hint="eastAsia"/>
                  </w:rPr>
                  <w:t>選擇一個項目。</w:t>
                </w:r>
              </w:p>
            </w:tc>
          </w:sdtContent>
        </w:sdt>
        <w:tc>
          <w:tcPr>
            <w:tcW w:w="62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2415E5" w:rsidRDefault="009D6EC2" w:rsidP="009D6EC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D6EC2" w:rsidRPr="002415E5" w:rsidRDefault="009D6EC2" w:rsidP="009D6EC2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:rsidR="00533AE5" w:rsidRPr="00533AE5" w:rsidRDefault="00533AE5" w:rsidP="009D6EC2">
      <w:pPr>
        <w:widowControl/>
        <w:ind w:firstLineChars="3150" w:firstLine="7560"/>
        <w:jc w:val="right"/>
        <w:rPr>
          <w:rFonts w:ascii="Times New Roman" w:eastAsia="標楷體" w:hAnsi="Times New Roman" w:cs="新細明體"/>
          <w:kern w:val="0"/>
          <w:szCs w:val="24"/>
        </w:rPr>
      </w:pPr>
      <w:r w:rsidRPr="00533AE5">
        <w:rPr>
          <w:rFonts w:ascii="Times New Roman" w:eastAsia="標楷體" w:hAnsi="Times New Roman" w:cs="新細明體" w:hint="eastAsia"/>
          <w:kern w:val="0"/>
          <w:szCs w:val="24"/>
        </w:rPr>
        <w:t>共</w:t>
      </w:r>
      <w:r w:rsidRPr="00533AE5">
        <w:rPr>
          <w:rFonts w:ascii="Times New Roman" w:eastAsia="標楷體" w:hAnsi="Times New Roman" w:cs="新細明體" w:hint="eastAsia"/>
          <w:kern w:val="0"/>
          <w:szCs w:val="24"/>
          <w:u w:val="single"/>
        </w:rPr>
        <w:t xml:space="preserve">    </w:t>
      </w:r>
      <w:r w:rsidRPr="00533AE5">
        <w:rPr>
          <w:rFonts w:ascii="Times New Roman" w:eastAsia="標楷體" w:hAnsi="Times New Roman" w:cs="新細明體" w:hint="eastAsia"/>
          <w:kern w:val="0"/>
          <w:szCs w:val="24"/>
        </w:rPr>
        <w:t>頁</w:t>
      </w:r>
    </w:p>
    <w:p w:rsidR="002415E5" w:rsidRDefault="00533AE5" w:rsidP="002415E5">
      <w:pPr>
        <w:widowControl/>
        <w:jc w:val="center"/>
        <w:rPr>
          <w:rFonts w:ascii="Times New Roman" w:eastAsia="標楷體" w:hAnsi="Times New Roman" w:cs="新細明體"/>
          <w:b/>
          <w:kern w:val="0"/>
          <w:szCs w:val="24"/>
        </w:rPr>
      </w:pP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本年度共計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  <w:u w:val="single"/>
        </w:rPr>
        <w:t xml:space="preserve">    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人參與評鑑</w:t>
      </w:r>
      <w:r w:rsidR="005C5A8C">
        <w:rPr>
          <w:rFonts w:ascii="Times New Roman" w:eastAsia="標楷體" w:hAnsi="Times New Roman" w:cs="新細明體" w:hint="eastAsia"/>
          <w:b/>
          <w:kern w:val="0"/>
          <w:szCs w:val="24"/>
        </w:rPr>
        <w:t>，</w:t>
      </w:r>
      <w:bookmarkStart w:id="0" w:name="_GoBack"/>
      <w:bookmarkEnd w:id="0"/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其中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 xml:space="preserve">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  <w:u w:val="single"/>
        </w:rPr>
        <w:t xml:space="preserve">   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 xml:space="preserve">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人通過，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  <w:u w:val="single"/>
        </w:rPr>
        <w:t xml:space="preserve">    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人未通過，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  <w:u w:val="single"/>
        </w:rPr>
        <w:t xml:space="preserve">     </w:t>
      </w:r>
      <w:r w:rsidRPr="00533AE5">
        <w:rPr>
          <w:rFonts w:ascii="Times New Roman" w:eastAsia="標楷體" w:hAnsi="Times New Roman" w:cs="新細明體" w:hint="eastAsia"/>
          <w:b/>
          <w:kern w:val="0"/>
          <w:szCs w:val="24"/>
        </w:rPr>
        <w:t>人免評鑑。</w:t>
      </w:r>
    </w:p>
    <w:p w:rsidR="00533AE5" w:rsidRPr="00533AE5" w:rsidRDefault="002415E5" w:rsidP="002415E5">
      <w:pPr>
        <w:widowControl/>
        <w:jc w:val="center"/>
        <w:rPr>
          <w:rFonts w:ascii="Times New Roman" w:eastAsia="標楷體" w:hAnsi="Times New Roman" w:cs="新細明體"/>
          <w:b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(</w:t>
      </w:r>
      <w:r>
        <w:rPr>
          <w:rFonts w:ascii="Times New Roman" w:eastAsia="標楷體" w:hAnsi="Times New Roman" w:cs="新細明體" w:hint="eastAsia"/>
          <w:kern w:val="0"/>
          <w:szCs w:val="24"/>
        </w:rPr>
        <w:t>其他者不計算在內</w:t>
      </w:r>
      <w:r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tbl>
      <w:tblPr>
        <w:tblW w:w="5074" w:type="pct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6"/>
        <w:gridCol w:w="5285"/>
      </w:tblGrid>
      <w:tr w:rsidR="00533AE5" w:rsidRPr="00533AE5" w:rsidTr="009C7D26">
        <w:trPr>
          <w:tblCellSpacing w:w="15" w:type="dxa"/>
        </w:trPr>
        <w:tc>
          <w:tcPr>
            <w:tcW w:w="2512" w:type="pct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kern w:val="0"/>
                <w:szCs w:val="24"/>
              </w:rPr>
              <w:t>承辦人員簽章：</w:t>
            </w:r>
          </w:p>
        </w:tc>
        <w:tc>
          <w:tcPr>
            <w:tcW w:w="0" w:type="auto"/>
            <w:vAlign w:val="center"/>
          </w:tcPr>
          <w:p w:rsidR="00533AE5" w:rsidRPr="00533AE5" w:rsidRDefault="00533AE5" w:rsidP="00533AE5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533AE5">
              <w:rPr>
                <w:rFonts w:ascii="Times New Roman" w:eastAsia="標楷體" w:hAnsi="Times New Roman" w:cs="新細明體"/>
                <w:kern w:val="0"/>
                <w:szCs w:val="24"/>
              </w:rPr>
              <w:t>單位主管簽章：</w:t>
            </w:r>
          </w:p>
        </w:tc>
      </w:tr>
    </w:tbl>
    <w:p w:rsidR="00EA6F07" w:rsidRPr="002415E5" w:rsidRDefault="00EA6F07">
      <w:pPr>
        <w:rPr>
          <w:rFonts w:ascii="Times New Roman" w:eastAsia="標楷體" w:hAnsi="Times New Roman"/>
        </w:rPr>
      </w:pPr>
    </w:p>
    <w:sectPr w:rsidR="00EA6F07" w:rsidRPr="002415E5" w:rsidSect="00533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E5"/>
    <w:rsid w:val="002415E5"/>
    <w:rsid w:val="00533AE5"/>
    <w:rsid w:val="005C5A8C"/>
    <w:rsid w:val="009D6EC2"/>
    <w:rsid w:val="00E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1BF48-667C-4F89-8202-E3066DA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6C51B8-5277-46D8-9057-5FFA1C37C591}"/>
      </w:docPartPr>
      <w:docPartBody>
        <w:p w:rsidR="00FE3E22" w:rsidRDefault="008633E1"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67C298200C54BED92A0EE0F5B4103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473BF4-3399-4CFB-9CC2-AA4B7257B03A}"/>
      </w:docPartPr>
      <w:docPartBody>
        <w:p w:rsidR="00FE3E22" w:rsidRDefault="008633E1" w:rsidP="008633E1">
          <w:pPr>
            <w:pStyle w:val="A67C298200C54BED92A0EE0F5B41034A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1A6C9ED1E148CCA6EC39F0256B76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B3E658-9FE5-4AA0-8652-07D53A24A732}"/>
      </w:docPartPr>
      <w:docPartBody>
        <w:p w:rsidR="00FE3E22" w:rsidRDefault="008633E1" w:rsidP="008633E1">
          <w:pPr>
            <w:pStyle w:val="531A6C9ED1E148CCA6EC39F0256B763A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443F405F004EB0992912A5764D25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65FD39-7CEB-4A16-A85C-0AD34DE25A8C}"/>
      </w:docPartPr>
      <w:docPartBody>
        <w:p w:rsidR="00FE3E22" w:rsidRDefault="008633E1" w:rsidP="008633E1">
          <w:pPr>
            <w:pStyle w:val="9A443F405F004EB0992912A5764D25C3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1FFD81E8E6E440F83B4598F22A094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1E6B83-FD07-4AC4-B711-11DF6E66452F}"/>
      </w:docPartPr>
      <w:docPartBody>
        <w:p w:rsidR="00FE3E22" w:rsidRDefault="008633E1" w:rsidP="008633E1">
          <w:pPr>
            <w:pStyle w:val="51FFD81E8E6E440F83B4598F22A0946B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A71684CE7E44CF89304FD898EEB5B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FA21E2-880F-48D8-9A58-2088B82E23DA}"/>
      </w:docPartPr>
      <w:docPartBody>
        <w:p w:rsidR="00FE3E22" w:rsidRDefault="008633E1" w:rsidP="008633E1">
          <w:pPr>
            <w:pStyle w:val="7A71684CE7E44CF89304FD898EEB5B9B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E67BA1A2AC347D0B5B1359C97EAD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751F17-8E5A-4309-81B3-412D58816313}"/>
      </w:docPartPr>
      <w:docPartBody>
        <w:p w:rsidR="00FE3E22" w:rsidRDefault="008633E1" w:rsidP="008633E1">
          <w:pPr>
            <w:pStyle w:val="6E67BA1A2AC347D0B5B1359C97EAD8B9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822594703F43AA823C7230A855B8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9C2EA-4B14-4083-8408-474E1CE29D24}"/>
      </w:docPartPr>
      <w:docPartBody>
        <w:p w:rsidR="00FE3E22" w:rsidRDefault="008633E1" w:rsidP="008633E1">
          <w:pPr>
            <w:pStyle w:val="EB822594703F43AA823C7230A855B8B8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8462045A78439486128517508CFC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F6DB26-41AB-419D-9047-BEBAFC858EF2}"/>
      </w:docPartPr>
      <w:docPartBody>
        <w:p w:rsidR="00FE3E22" w:rsidRDefault="008633E1" w:rsidP="008633E1">
          <w:pPr>
            <w:pStyle w:val="F08462045A78439486128517508CFC00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5B9C8CB03074EC4BFA73B510ADE8C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37F597-392E-47A8-9079-C393D8B1B7B5}"/>
      </w:docPartPr>
      <w:docPartBody>
        <w:p w:rsidR="00FE3E22" w:rsidRDefault="008633E1" w:rsidP="008633E1">
          <w:pPr>
            <w:pStyle w:val="E5B9C8CB03074EC4BFA73B510ADE8C3E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4AAE9487FD14289BD5D8055F03FBF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AA8AA0-FE2F-42BD-B100-D5DFAE48424B}"/>
      </w:docPartPr>
      <w:docPartBody>
        <w:p w:rsidR="00FE3E22" w:rsidRDefault="008633E1" w:rsidP="008633E1">
          <w:pPr>
            <w:pStyle w:val="54AAE9487FD14289BD5D8055F03FBF02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8A7C37C50B54866B8D36E0C5E7D0C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6AA866-862B-463F-8C3C-07D3098D2FF2}"/>
      </w:docPartPr>
      <w:docPartBody>
        <w:p w:rsidR="00FE3E22" w:rsidRDefault="008633E1" w:rsidP="008633E1">
          <w:pPr>
            <w:pStyle w:val="18A7C37C50B54866B8D36E0C5E7D0C1D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7EB60488A64156A1B383B36A518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7AAB93-5C67-42BB-B7F9-E08DC539C19A}"/>
      </w:docPartPr>
      <w:docPartBody>
        <w:p w:rsidR="00FE3E22" w:rsidRDefault="008633E1" w:rsidP="008633E1">
          <w:pPr>
            <w:pStyle w:val="E87EB60488A64156A1B383B36A518809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F93DA75AF6B4488966BD11BEF6D6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3EC2DC-1021-44F0-9C7D-1D61085E688C}"/>
      </w:docPartPr>
      <w:docPartBody>
        <w:p w:rsidR="00FE3E22" w:rsidRDefault="008633E1" w:rsidP="008633E1">
          <w:pPr>
            <w:pStyle w:val="4F93DA75AF6B4488966BD11BEF6D62A5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39615D254764C4E8C03A48F44093B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8B646B-B37A-40B4-86BF-6FBB90E3217B}"/>
      </w:docPartPr>
      <w:docPartBody>
        <w:p w:rsidR="00FE3E22" w:rsidRDefault="008633E1" w:rsidP="008633E1">
          <w:pPr>
            <w:pStyle w:val="739615D254764C4E8C03A48F44093B94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295945A8EE4A11ADAD8213204C14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46C4D-1122-42E3-A2C7-DA2B245FD216}"/>
      </w:docPartPr>
      <w:docPartBody>
        <w:p w:rsidR="00FE3E22" w:rsidRDefault="008633E1" w:rsidP="008633E1">
          <w:pPr>
            <w:pStyle w:val="CF295945A8EE4A11ADAD8213204C14A6"/>
          </w:pPr>
          <w:r w:rsidRPr="00A077B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1"/>
    <w:rsid w:val="008633E1"/>
    <w:rsid w:val="0088326A"/>
    <w:rsid w:val="00D034C6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3E1"/>
    <w:rPr>
      <w:color w:val="808080"/>
    </w:rPr>
  </w:style>
  <w:style w:type="paragraph" w:customStyle="1" w:styleId="A67C298200C54BED92A0EE0F5B41034A">
    <w:name w:val="A67C298200C54BED92A0EE0F5B41034A"/>
    <w:rsid w:val="008633E1"/>
    <w:pPr>
      <w:widowControl w:val="0"/>
    </w:pPr>
  </w:style>
  <w:style w:type="paragraph" w:customStyle="1" w:styleId="531A6C9ED1E148CCA6EC39F0256B763A">
    <w:name w:val="531A6C9ED1E148CCA6EC39F0256B763A"/>
    <w:rsid w:val="008633E1"/>
    <w:pPr>
      <w:widowControl w:val="0"/>
    </w:pPr>
  </w:style>
  <w:style w:type="paragraph" w:customStyle="1" w:styleId="9A443F405F004EB0992912A5764D25C3">
    <w:name w:val="9A443F405F004EB0992912A5764D25C3"/>
    <w:rsid w:val="008633E1"/>
    <w:pPr>
      <w:widowControl w:val="0"/>
    </w:pPr>
  </w:style>
  <w:style w:type="paragraph" w:customStyle="1" w:styleId="51FFD81E8E6E440F83B4598F22A0946B">
    <w:name w:val="51FFD81E8E6E440F83B4598F22A0946B"/>
    <w:rsid w:val="008633E1"/>
    <w:pPr>
      <w:widowControl w:val="0"/>
    </w:pPr>
  </w:style>
  <w:style w:type="paragraph" w:customStyle="1" w:styleId="7A71684CE7E44CF89304FD898EEB5B9B">
    <w:name w:val="7A71684CE7E44CF89304FD898EEB5B9B"/>
    <w:rsid w:val="008633E1"/>
    <w:pPr>
      <w:widowControl w:val="0"/>
    </w:pPr>
  </w:style>
  <w:style w:type="paragraph" w:customStyle="1" w:styleId="6E67BA1A2AC347D0B5B1359C97EAD8B9">
    <w:name w:val="6E67BA1A2AC347D0B5B1359C97EAD8B9"/>
    <w:rsid w:val="008633E1"/>
    <w:pPr>
      <w:widowControl w:val="0"/>
    </w:pPr>
  </w:style>
  <w:style w:type="paragraph" w:customStyle="1" w:styleId="EB822594703F43AA823C7230A855B8B8">
    <w:name w:val="EB822594703F43AA823C7230A855B8B8"/>
    <w:rsid w:val="008633E1"/>
    <w:pPr>
      <w:widowControl w:val="0"/>
    </w:pPr>
  </w:style>
  <w:style w:type="paragraph" w:customStyle="1" w:styleId="F08462045A78439486128517508CFC00">
    <w:name w:val="F08462045A78439486128517508CFC00"/>
    <w:rsid w:val="008633E1"/>
    <w:pPr>
      <w:widowControl w:val="0"/>
    </w:pPr>
  </w:style>
  <w:style w:type="paragraph" w:customStyle="1" w:styleId="E5B9C8CB03074EC4BFA73B510ADE8C3E">
    <w:name w:val="E5B9C8CB03074EC4BFA73B510ADE8C3E"/>
    <w:rsid w:val="008633E1"/>
    <w:pPr>
      <w:widowControl w:val="0"/>
    </w:pPr>
  </w:style>
  <w:style w:type="paragraph" w:customStyle="1" w:styleId="54AAE9487FD14289BD5D8055F03FBF02">
    <w:name w:val="54AAE9487FD14289BD5D8055F03FBF02"/>
    <w:rsid w:val="008633E1"/>
    <w:pPr>
      <w:widowControl w:val="0"/>
    </w:pPr>
  </w:style>
  <w:style w:type="paragraph" w:customStyle="1" w:styleId="18A7C37C50B54866B8D36E0C5E7D0C1D">
    <w:name w:val="18A7C37C50B54866B8D36E0C5E7D0C1D"/>
    <w:rsid w:val="008633E1"/>
    <w:pPr>
      <w:widowControl w:val="0"/>
    </w:pPr>
  </w:style>
  <w:style w:type="paragraph" w:customStyle="1" w:styleId="E87EB60488A64156A1B383B36A518809">
    <w:name w:val="E87EB60488A64156A1B383B36A518809"/>
    <w:rsid w:val="008633E1"/>
    <w:pPr>
      <w:widowControl w:val="0"/>
    </w:pPr>
  </w:style>
  <w:style w:type="paragraph" w:customStyle="1" w:styleId="4F93DA75AF6B4488966BD11BEF6D62A5">
    <w:name w:val="4F93DA75AF6B4488966BD11BEF6D62A5"/>
    <w:rsid w:val="008633E1"/>
    <w:pPr>
      <w:widowControl w:val="0"/>
    </w:pPr>
  </w:style>
  <w:style w:type="paragraph" w:customStyle="1" w:styleId="739615D254764C4E8C03A48F44093B94">
    <w:name w:val="739615D254764C4E8C03A48F44093B94"/>
    <w:rsid w:val="008633E1"/>
    <w:pPr>
      <w:widowControl w:val="0"/>
    </w:pPr>
  </w:style>
  <w:style w:type="paragraph" w:customStyle="1" w:styleId="CF295945A8EE4A11ADAD8213204C14A6">
    <w:name w:val="CF295945A8EE4A11ADAD8213204C14A6"/>
    <w:rsid w:val="008633E1"/>
    <w:pPr>
      <w:widowControl w:val="0"/>
    </w:pPr>
  </w:style>
  <w:style w:type="paragraph" w:customStyle="1" w:styleId="9352DB9A400E4A24AB0F8724213F7CC8">
    <w:name w:val="9352DB9A400E4A24AB0F8724213F7CC8"/>
    <w:rsid w:val="008633E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2021-02-22T07:00:00Z</dcterms:created>
  <dcterms:modified xsi:type="dcterms:W3CDTF">2021-03-18T01:57:00Z</dcterms:modified>
</cp:coreProperties>
</file>